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13" w:rsidRDefault="00AC7613" w:rsidP="00171AF7">
      <w:pPr>
        <w:spacing w:after="0" w:line="240" w:lineRule="auto"/>
        <w:ind w:firstLine="0"/>
        <w:rPr>
          <w:rFonts w:cstheme="minorHAnsi"/>
          <w:i/>
          <w:sz w:val="20"/>
          <w:szCs w:val="20"/>
        </w:rPr>
      </w:pPr>
      <w:r w:rsidRPr="00330CB5">
        <w:rPr>
          <w:rFonts w:cstheme="minorHAnsi"/>
          <w:i/>
          <w:sz w:val="20"/>
          <w:szCs w:val="20"/>
        </w:rPr>
        <w:t xml:space="preserve">Este documento </w:t>
      </w:r>
      <w:r w:rsidR="00CB76D0">
        <w:rPr>
          <w:rFonts w:cstheme="minorHAnsi"/>
          <w:i/>
          <w:sz w:val="20"/>
          <w:szCs w:val="20"/>
        </w:rPr>
        <w:t>sucede o estudo T</w:t>
      </w:r>
      <w:r w:rsidR="00330CB5" w:rsidRPr="00330CB5">
        <w:rPr>
          <w:rFonts w:cstheme="minorHAnsi"/>
          <w:i/>
          <w:sz w:val="20"/>
          <w:szCs w:val="20"/>
        </w:rPr>
        <w:t xml:space="preserve">écnico </w:t>
      </w:r>
      <w:r w:rsidR="00CB76D0">
        <w:rPr>
          <w:rFonts w:cstheme="minorHAnsi"/>
          <w:i/>
          <w:sz w:val="20"/>
          <w:szCs w:val="20"/>
        </w:rPr>
        <w:t>P</w:t>
      </w:r>
      <w:r w:rsidR="00330CB5" w:rsidRPr="00330CB5">
        <w:rPr>
          <w:rFonts w:cstheme="minorHAnsi"/>
          <w:i/>
          <w:sz w:val="20"/>
          <w:szCs w:val="20"/>
        </w:rPr>
        <w:t xml:space="preserve">reliminar (ETC) </w:t>
      </w:r>
      <w:r w:rsidR="00330CB5" w:rsidRPr="00330CB5">
        <w:rPr>
          <w:rFonts w:cstheme="minorHAnsi"/>
          <w:i/>
          <w:color w:val="000000"/>
          <w:sz w:val="20"/>
          <w:szCs w:val="20"/>
        </w:rPr>
        <w:t xml:space="preserve">e é necessário para a contratação de bens e serviços, antecedendo o Documento de Formalização de Demanda </w:t>
      </w:r>
      <w:r w:rsidR="00CC69B0">
        <w:rPr>
          <w:rFonts w:cstheme="minorHAnsi"/>
          <w:i/>
          <w:color w:val="000000"/>
          <w:sz w:val="20"/>
          <w:szCs w:val="20"/>
        </w:rPr>
        <w:t>(</w:t>
      </w:r>
      <w:r w:rsidR="00330CB5" w:rsidRPr="00330CB5">
        <w:rPr>
          <w:rFonts w:cstheme="minorHAnsi"/>
          <w:i/>
          <w:color w:val="000000"/>
          <w:sz w:val="20"/>
          <w:szCs w:val="20"/>
        </w:rPr>
        <w:t>DFD</w:t>
      </w:r>
      <w:r w:rsidR="00CC69B0">
        <w:rPr>
          <w:rFonts w:cstheme="minorHAnsi"/>
          <w:i/>
          <w:color w:val="000000"/>
          <w:sz w:val="20"/>
          <w:szCs w:val="20"/>
        </w:rPr>
        <w:t>)</w:t>
      </w:r>
      <w:r w:rsidR="00BF0BF2" w:rsidRPr="00330CB5">
        <w:rPr>
          <w:rFonts w:cstheme="minorHAnsi"/>
          <w:i/>
          <w:sz w:val="20"/>
          <w:szCs w:val="20"/>
        </w:rPr>
        <w:t>.</w:t>
      </w:r>
      <w:r w:rsidR="00F832E3">
        <w:rPr>
          <w:rFonts w:cstheme="minorHAnsi"/>
          <w:i/>
          <w:sz w:val="20"/>
          <w:szCs w:val="20"/>
        </w:rPr>
        <w:t xml:space="preserve"> </w:t>
      </w:r>
      <w:r w:rsidR="000C23D2" w:rsidRPr="000C23D2">
        <w:rPr>
          <w:rFonts w:cstheme="minorHAnsi"/>
          <w:b/>
          <w:i/>
          <w:sz w:val="20"/>
          <w:szCs w:val="20"/>
        </w:rPr>
        <w:t>A oferta de informações falsas poderá ensejar penalização do agente municipal, além de responder pelo crime de falsidade ideológica e/ou outro crime contra as licitações.</w:t>
      </w:r>
    </w:p>
    <w:p w:rsidR="00330CB5" w:rsidRDefault="00330CB5" w:rsidP="00330CB5">
      <w:pPr>
        <w:spacing w:after="0" w:line="240" w:lineRule="auto"/>
        <w:ind w:firstLine="0"/>
        <w:rPr>
          <w:rFonts w:cstheme="minorHAnsi"/>
          <w:i/>
          <w:sz w:val="20"/>
          <w:szCs w:val="20"/>
        </w:rPr>
      </w:pPr>
    </w:p>
    <w:tbl>
      <w:tblPr>
        <w:tblStyle w:val="Tabelacomgrade"/>
        <w:tblW w:w="0" w:type="auto"/>
        <w:shd w:val="clear" w:color="auto" w:fill="D9D9D9" w:themeFill="background1" w:themeFillShade="D9"/>
        <w:tblLook w:val="04A0"/>
      </w:tblPr>
      <w:tblGrid>
        <w:gridCol w:w="9778"/>
      </w:tblGrid>
      <w:tr w:rsidR="00375AE8" w:rsidRPr="00222C97" w:rsidTr="00A552C1">
        <w:tc>
          <w:tcPr>
            <w:tcW w:w="9778" w:type="dxa"/>
            <w:shd w:val="clear" w:color="auto" w:fill="D9D9D9" w:themeFill="background1" w:themeFillShade="D9"/>
          </w:tcPr>
          <w:p w:rsidR="00375AE8" w:rsidRPr="00222C97" w:rsidRDefault="00375AE8" w:rsidP="00A552C1">
            <w:pPr>
              <w:spacing w:after="0" w:line="240" w:lineRule="auto"/>
              <w:ind w:firstLine="0"/>
              <w:jc w:val="center"/>
              <w:rPr>
                <w:rFonts w:cstheme="minorHAnsi"/>
                <w:b/>
                <w:sz w:val="24"/>
                <w:szCs w:val="24"/>
              </w:rPr>
            </w:pPr>
            <w:r>
              <w:rPr>
                <w:rFonts w:cstheme="minorHAnsi"/>
                <w:b/>
                <w:sz w:val="24"/>
                <w:szCs w:val="24"/>
              </w:rPr>
              <w:t>1. ORIGEM DA DEMANDA</w:t>
            </w:r>
          </w:p>
        </w:tc>
      </w:tr>
    </w:tbl>
    <w:p w:rsidR="00375AE8" w:rsidRPr="00970B74" w:rsidRDefault="00375AE8" w:rsidP="00375AE8">
      <w:pPr>
        <w:spacing w:after="0" w:line="240" w:lineRule="auto"/>
        <w:ind w:firstLine="0"/>
        <w:rPr>
          <w:rFonts w:cstheme="minorHAnsi"/>
          <w:sz w:val="10"/>
          <w:szCs w:val="10"/>
        </w:rPr>
      </w:pPr>
    </w:p>
    <w:p w:rsidR="00375AE8" w:rsidRDefault="00CB76D0" w:rsidP="00375AE8">
      <w:pPr>
        <w:spacing w:after="0" w:line="240" w:lineRule="auto"/>
        <w:ind w:firstLine="0"/>
        <w:rPr>
          <w:rFonts w:cstheme="minorHAnsi"/>
          <w:b/>
          <w:sz w:val="24"/>
          <w:szCs w:val="24"/>
        </w:rPr>
      </w:pPr>
      <w:proofErr w:type="gramStart"/>
      <w:r>
        <w:rPr>
          <w:rFonts w:cstheme="minorHAnsi"/>
          <w:b/>
          <w:sz w:val="24"/>
          <w:szCs w:val="24"/>
        </w:rPr>
        <w:t>1.1 Unidade</w:t>
      </w:r>
      <w:proofErr w:type="gramEnd"/>
      <w:r>
        <w:rPr>
          <w:rFonts w:cstheme="minorHAnsi"/>
          <w:b/>
          <w:sz w:val="24"/>
          <w:szCs w:val="24"/>
        </w:rPr>
        <w:t xml:space="preserve"> requisitante</w:t>
      </w:r>
    </w:p>
    <w:p w:rsidR="00CB76D0" w:rsidRPr="00F832E3" w:rsidRDefault="0036521E" w:rsidP="003F41BF">
      <w:pPr>
        <w:spacing w:after="0" w:line="240" w:lineRule="auto"/>
        <w:ind w:left="284" w:firstLine="0"/>
        <w:rPr>
          <w:rFonts w:cstheme="minorHAnsi"/>
          <w:color w:val="000000"/>
          <w:sz w:val="24"/>
          <w:szCs w:val="24"/>
          <w:shd w:val="clear" w:color="auto" w:fill="FFFFFF"/>
        </w:rPr>
      </w:pPr>
      <w:sdt>
        <w:sdtPr>
          <w:rPr>
            <w:rFonts w:eastAsia="Times New Roman" w:cstheme="minorHAnsi"/>
            <w:b/>
            <w:color w:val="000000"/>
            <w:sz w:val="24"/>
            <w:szCs w:val="24"/>
            <w:lang w:eastAsia="pt-BR"/>
          </w:rPr>
          <w:id w:val="11116557"/>
        </w:sdtPr>
        <w:sdtContent>
          <w:r w:rsidR="005170A6" w:rsidRPr="00F832E3">
            <w:rPr>
              <w:rFonts w:eastAsia="Times New Roman" w:cstheme="minorHAnsi"/>
              <w:b/>
              <w:color w:val="000000"/>
              <w:sz w:val="24"/>
              <w:szCs w:val="24"/>
              <w:lang w:eastAsia="pt-BR"/>
            </w:rPr>
            <w:t xml:space="preserve">X </w:t>
          </w:r>
        </w:sdtContent>
      </w:sdt>
      <w:r w:rsidR="00CB76D0" w:rsidRPr="00F832E3">
        <w:rPr>
          <w:rFonts w:cstheme="minorHAnsi"/>
          <w:color w:val="000000"/>
          <w:sz w:val="24"/>
          <w:szCs w:val="24"/>
          <w:shd w:val="clear" w:color="auto" w:fill="FFFFFF"/>
        </w:rPr>
        <w:t xml:space="preserve">Secretaria Municipal da Educação, Cultura e </w:t>
      </w:r>
      <w:proofErr w:type="gramStart"/>
      <w:r w:rsidR="00CB76D0" w:rsidRPr="00F832E3">
        <w:rPr>
          <w:rFonts w:cstheme="minorHAnsi"/>
          <w:color w:val="000000"/>
          <w:sz w:val="24"/>
          <w:szCs w:val="24"/>
          <w:shd w:val="clear" w:color="auto" w:fill="FFFFFF"/>
        </w:rPr>
        <w:t>Turismo</w:t>
      </w:r>
      <w:proofErr w:type="gramEnd"/>
    </w:p>
    <w:p w:rsidR="00CB76D0" w:rsidRPr="00CB76D0" w:rsidRDefault="00CB76D0" w:rsidP="003F41BF">
      <w:pPr>
        <w:spacing w:after="0" w:line="240" w:lineRule="auto"/>
        <w:ind w:left="284" w:firstLine="0"/>
        <w:rPr>
          <w:rFonts w:cstheme="minorHAnsi"/>
          <w:color w:val="000000"/>
          <w:sz w:val="20"/>
          <w:szCs w:val="20"/>
          <w:shd w:val="clear" w:color="auto" w:fill="FFFFFF"/>
        </w:rPr>
      </w:pPr>
      <w:r w:rsidRPr="00CB76D0">
        <w:rPr>
          <w:rFonts w:cstheme="minorHAnsi"/>
          <w:color w:val="000000"/>
          <w:sz w:val="24"/>
          <w:szCs w:val="24"/>
          <w:shd w:val="clear" w:color="auto" w:fill="FFFFFF"/>
        </w:rPr>
        <w:tab/>
      </w:r>
      <w:sdt>
        <w:sdtPr>
          <w:rPr>
            <w:rFonts w:eastAsia="Times New Roman" w:cstheme="minorHAnsi"/>
            <w:b/>
            <w:color w:val="000000"/>
            <w:sz w:val="20"/>
            <w:szCs w:val="20"/>
            <w:lang w:eastAsia="pt-BR"/>
          </w:rPr>
          <w:id w:val="534233318"/>
        </w:sdtPr>
        <w:sdtContent>
          <w:r w:rsidRPr="00CB76D0">
            <w:rPr>
              <w:rFonts w:ascii="Segoe UI Symbol" w:eastAsia="Times New Roman" w:hAnsi="Segoe UI Symbol" w:cs="Segoe UI Symbol"/>
              <w:b/>
              <w:color w:val="000000"/>
              <w:sz w:val="20"/>
              <w:szCs w:val="20"/>
              <w:lang w:eastAsia="pt-BR"/>
            </w:rPr>
            <w:t>☐</w:t>
          </w:r>
        </w:sdtContent>
      </w:sdt>
      <w:r w:rsidRPr="00CB76D0">
        <w:rPr>
          <w:rFonts w:cstheme="minorHAnsi"/>
          <w:color w:val="000000"/>
          <w:sz w:val="20"/>
          <w:szCs w:val="20"/>
          <w:shd w:val="clear" w:color="auto" w:fill="FFFFFF"/>
        </w:rPr>
        <w:t>Fonte de Recurso:</w:t>
      </w:r>
      <w:r w:rsidR="00B74676">
        <w:rPr>
          <w:rFonts w:cstheme="minorHAnsi"/>
          <w:color w:val="000000"/>
          <w:sz w:val="20"/>
          <w:szCs w:val="20"/>
          <w:shd w:val="clear" w:color="auto" w:fill="FFFFFF"/>
        </w:rPr>
        <w:t xml:space="preserve"> 500</w:t>
      </w:r>
    </w:p>
    <w:p w:rsidR="00CB76D0" w:rsidRPr="00CB76D0" w:rsidRDefault="00CB76D0" w:rsidP="003F41BF">
      <w:pPr>
        <w:spacing w:after="0" w:line="240" w:lineRule="auto"/>
        <w:ind w:left="284" w:firstLine="0"/>
        <w:rPr>
          <w:rFonts w:cstheme="minorHAnsi"/>
          <w:color w:val="000000"/>
          <w:sz w:val="20"/>
          <w:szCs w:val="20"/>
          <w:shd w:val="clear" w:color="auto" w:fill="FFFFFF"/>
        </w:rPr>
      </w:pPr>
      <w:r w:rsidRPr="00CB76D0">
        <w:rPr>
          <w:rFonts w:ascii="MS Gothic" w:eastAsia="MS Gothic" w:hAnsi="MS Gothic" w:cs="MS Gothic"/>
          <w:b/>
          <w:color w:val="000000"/>
          <w:sz w:val="20"/>
          <w:szCs w:val="20"/>
          <w:lang w:eastAsia="pt-BR"/>
        </w:rPr>
        <w:tab/>
      </w:r>
      <w:sdt>
        <w:sdtPr>
          <w:rPr>
            <w:rFonts w:eastAsia="Times New Roman" w:cstheme="minorHAnsi"/>
            <w:b/>
            <w:color w:val="000000"/>
            <w:sz w:val="20"/>
            <w:szCs w:val="20"/>
            <w:lang w:eastAsia="pt-BR"/>
          </w:rPr>
          <w:id w:val="1552798303"/>
        </w:sdtPr>
        <w:sdtContent>
          <w:r w:rsidRPr="00CB76D0">
            <w:rPr>
              <w:rFonts w:ascii="Segoe UI Symbol" w:eastAsia="Times New Roman" w:hAnsi="Segoe UI Symbol" w:cs="Segoe UI Symbol"/>
              <w:b/>
              <w:color w:val="000000"/>
              <w:sz w:val="20"/>
              <w:szCs w:val="20"/>
              <w:lang w:eastAsia="pt-BR"/>
            </w:rPr>
            <w:t>☐</w:t>
          </w:r>
        </w:sdtContent>
      </w:sdt>
      <w:r w:rsidRPr="00CB76D0">
        <w:rPr>
          <w:rFonts w:cstheme="minorHAnsi"/>
          <w:color w:val="000000"/>
          <w:sz w:val="20"/>
          <w:szCs w:val="20"/>
          <w:shd w:val="clear" w:color="auto" w:fill="FFFFFF"/>
        </w:rPr>
        <w:t xml:space="preserve">Detalhamento da Fonte de Recurso: </w:t>
      </w:r>
      <w:r w:rsidR="00B74676">
        <w:rPr>
          <w:rFonts w:cstheme="minorHAnsi"/>
          <w:color w:val="000000"/>
          <w:sz w:val="20"/>
          <w:szCs w:val="20"/>
          <w:shd w:val="clear" w:color="auto" w:fill="FFFFFF"/>
        </w:rPr>
        <w:t>0000</w:t>
      </w:r>
    </w:p>
    <w:p w:rsidR="00CB76D0" w:rsidRPr="00CB76D0" w:rsidRDefault="00CB76D0" w:rsidP="003F41BF">
      <w:pPr>
        <w:spacing w:after="0" w:line="240" w:lineRule="auto"/>
        <w:ind w:left="284" w:firstLine="0"/>
        <w:rPr>
          <w:rFonts w:cstheme="minorHAnsi"/>
          <w:color w:val="000000"/>
          <w:sz w:val="20"/>
          <w:szCs w:val="20"/>
          <w:shd w:val="clear" w:color="auto" w:fill="FFFFFF"/>
        </w:rPr>
      </w:pPr>
      <w:r w:rsidRPr="00CB76D0">
        <w:rPr>
          <w:rFonts w:ascii="MS Gothic" w:eastAsia="MS Gothic" w:hAnsi="MS Gothic" w:cs="MS Gothic"/>
          <w:b/>
          <w:color w:val="000000"/>
          <w:sz w:val="20"/>
          <w:szCs w:val="20"/>
          <w:lang w:eastAsia="pt-BR"/>
        </w:rPr>
        <w:tab/>
      </w:r>
      <w:sdt>
        <w:sdtPr>
          <w:rPr>
            <w:rFonts w:eastAsia="Times New Roman" w:cstheme="minorHAnsi"/>
            <w:b/>
            <w:color w:val="000000"/>
            <w:sz w:val="20"/>
            <w:szCs w:val="20"/>
            <w:lang w:eastAsia="pt-BR"/>
          </w:rPr>
          <w:id w:val="-113983132"/>
        </w:sdtPr>
        <w:sdtContent>
          <w:r w:rsidRPr="00CB76D0">
            <w:rPr>
              <w:rFonts w:ascii="Segoe UI Symbol" w:eastAsia="Times New Roman" w:hAnsi="Segoe UI Symbol" w:cs="Segoe UI Symbol"/>
              <w:b/>
              <w:color w:val="000000"/>
              <w:sz w:val="20"/>
              <w:szCs w:val="20"/>
              <w:lang w:eastAsia="pt-BR"/>
            </w:rPr>
            <w:t>☐</w:t>
          </w:r>
        </w:sdtContent>
      </w:sdt>
      <w:r w:rsidRPr="00CB76D0">
        <w:rPr>
          <w:rFonts w:cstheme="minorHAnsi"/>
          <w:color w:val="000000"/>
          <w:sz w:val="20"/>
          <w:szCs w:val="20"/>
          <w:shd w:val="clear" w:color="auto" w:fill="FFFFFF"/>
        </w:rPr>
        <w:t xml:space="preserve">Conta contábil: </w:t>
      </w:r>
      <w:r w:rsidR="00B74676">
        <w:rPr>
          <w:rFonts w:cstheme="minorHAnsi"/>
          <w:color w:val="000000"/>
          <w:sz w:val="20"/>
          <w:szCs w:val="20"/>
          <w:shd w:val="clear" w:color="auto" w:fill="FFFFFF"/>
        </w:rPr>
        <w:t>103548</w:t>
      </w:r>
    </w:p>
    <w:p w:rsidR="00CB76D0" w:rsidRPr="00CB76D0" w:rsidRDefault="00CB76D0" w:rsidP="003F41BF">
      <w:pPr>
        <w:spacing w:after="0" w:line="240" w:lineRule="auto"/>
        <w:ind w:left="284" w:firstLine="0"/>
        <w:rPr>
          <w:rFonts w:cstheme="minorHAnsi"/>
          <w:color w:val="000000"/>
          <w:sz w:val="20"/>
          <w:szCs w:val="20"/>
          <w:shd w:val="clear" w:color="auto" w:fill="FFFFFF"/>
        </w:rPr>
      </w:pPr>
      <w:r w:rsidRPr="00CB76D0">
        <w:rPr>
          <w:rFonts w:ascii="MS Gothic" w:eastAsia="MS Gothic" w:hAnsi="MS Gothic" w:cs="MS Gothic"/>
          <w:b/>
          <w:color w:val="000000"/>
          <w:sz w:val="20"/>
          <w:szCs w:val="20"/>
          <w:lang w:eastAsia="pt-BR"/>
        </w:rPr>
        <w:tab/>
      </w:r>
      <w:sdt>
        <w:sdtPr>
          <w:rPr>
            <w:rFonts w:eastAsia="Times New Roman" w:cstheme="minorHAnsi"/>
            <w:b/>
            <w:color w:val="000000"/>
            <w:sz w:val="20"/>
            <w:szCs w:val="20"/>
            <w:lang w:eastAsia="pt-BR"/>
          </w:rPr>
          <w:id w:val="-1596239251"/>
        </w:sdtPr>
        <w:sdtContent>
          <w:r w:rsidRPr="00CB76D0">
            <w:rPr>
              <w:rFonts w:ascii="Segoe UI Symbol" w:eastAsia="Times New Roman" w:hAnsi="Segoe UI Symbol" w:cs="Segoe UI Symbol"/>
              <w:b/>
              <w:color w:val="000000"/>
              <w:sz w:val="20"/>
              <w:szCs w:val="20"/>
              <w:lang w:eastAsia="pt-BR"/>
            </w:rPr>
            <w:t>☐</w:t>
          </w:r>
        </w:sdtContent>
      </w:sdt>
      <w:r w:rsidRPr="00CB76D0">
        <w:rPr>
          <w:rFonts w:cstheme="minorHAnsi"/>
          <w:color w:val="000000"/>
          <w:sz w:val="20"/>
          <w:szCs w:val="20"/>
          <w:shd w:val="clear" w:color="auto" w:fill="FFFFFF"/>
        </w:rPr>
        <w:t>Dotação</w:t>
      </w:r>
      <w:r w:rsidR="00F832E3">
        <w:rPr>
          <w:rFonts w:cstheme="minorHAnsi"/>
          <w:color w:val="000000"/>
          <w:sz w:val="20"/>
          <w:szCs w:val="20"/>
          <w:shd w:val="clear" w:color="auto" w:fill="FFFFFF"/>
        </w:rPr>
        <w:t xml:space="preserve"> Orçamentária Código reduzido: </w:t>
      </w:r>
      <w:r w:rsidR="00B74676">
        <w:rPr>
          <w:rFonts w:cstheme="minorHAnsi"/>
          <w:color w:val="000000"/>
          <w:sz w:val="20"/>
          <w:szCs w:val="20"/>
          <w:shd w:val="clear" w:color="auto" w:fill="FFFFFF"/>
        </w:rPr>
        <w:t>228</w:t>
      </w:r>
    </w:p>
    <w:p w:rsidR="00330CB5" w:rsidRPr="00003F81" w:rsidRDefault="00330CB5" w:rsidP="00330CB5">
      <w:pPr>
        <w:spacing w:after="0" w:line="240" w:lineRule="auto"/>
        <w:ind w:firstLine="0"/>
        <w:rPr>
          <w:rFonts w:cstheme="minorHAnsi"/>
          <w:sz w:val="10"/>
          <w:szCs w:val="10"/>
        </w:rPr>
      </w:pPr>
    </w:p>
    <w:tbl>
      <w:tblPr>
        <w:tblStyle w:val="Tabelacomgrade"/>
        <w:tblW w:w="0" w:type="auto"/>
        <w:shd w:val="clear" w:color="auto" w:fill="D9D9D9" w:themeFill="background1" w:themeFillShade="D9"/>
        <w:tblLook w:val="04A0"/>
      </w:tblPr>
      <w:tblGrid>
        <w:gridCol w:w="9778"/>
      </w:tblGrid>
      <w:tr w:rsidR="00330CB5" w:rsidRPr="00222C97" w:rsidTr="00CC69B0">
        <w:tc>
          <w:tcPr>
            <w:tcW w:w="9778" w:type="dxa"/>
            <w:shd w:val="clear" w:color="auto" w:fill="D9D9D9" w:themeFill="background1" w:themeFillShade="D9"/>
          </w:tcPr>
          <w:p w:rsidR="00330CB5" w:rsidRPr="00222C97" w:rsidRDefault="00375AE8" w:rsidP="00330CB5">
            <w:pPr>
              <w:spacing w:after="0" w:line="240" w:lineRule="auto"/>
              <w:ind w:firstLine="0"/>
              <w:jc w:val="center"/>
              <w:rPr>
                <w:rFonts w:cstheme="minorHAnsi"/>
                <w:b/>
                <w:sz w:val="24"/>
                <w:szCs w:val="24"/>
              </w:rPr>
            </w:pPr>
            <w:r>
              <w:rPr>
                <w:rFonts w:cstheme="minorHAnsi"/>
                <w:b/>
                <w:sz w:val="24"/>
                <w:szCs w:val="24"/>
              </w:rPr>
              <w:t>2</w:t>
            </w:r>
            <w:r w:rsidR="00330CB5">
              <w:rPr>
                <w:rFonts w:cstheme="minorHAnsi"/>
                <w:b/>
                <w:sz w:val="24"/>
                <w:szCs w:val="24"/>
              </w:rPr>
              <w:t>. DEFINIÇÃO DO OBJETO</w:t>
            </w:r>
          </w:p>
        </w:tc>
      </w:tr>
    </w:tbl>
    <w:p w:rsidR="00330CB5" w:rsidRDefault="00330CB5" w:rsidP="00171AF7">
      <w:pPr>
        <w:spacing w:after="0" w:line="240" w:lineRule="auto"/>
        <w:ind w:firstLine="0"/>
        <w:rPr>
          <w:rFonts w:cstheme="minorHAnsi"/>
          <w:i/>
          <w:sz w:val="20"/>
          <w:szCs w:val="20"/>
        </w:rPr>
      </w:pPr>
    </w:p>
    <w:p w:rsidR="00CC3E96" w:rsidRDefault="00375AE8" w:rsidP="00CC3E96">
      <w:pPr>
        <w:spacing w:after="0" w:line="240" w:lineRule="auto"/>
        <w:ind w:firstLine="0"/>
        <w:rPr>
          <w:rFonts w:cstheme="minorHAnsi"/>
          <w:sz w:val="24"/>
          <w:szCs w:val="24"/>
        </w:rPr>
      </w:pPr>
      <w:proofErr w:type="gramStart"/>
      <w:r>
        <w:rPr>
          <w:rFonts w:cstheme="minorHAnsi"/>
          <w:b/>
          <w:sz w:val="24"/>
          <w:szCs w:val="24"/>
        </w:rPr>
        <w:t>2</w:t>
      </w:r>
      <w:r w:rsidR="00CC3E96" w:rsidRPr="008C3C13">
        <w:rPr>
          <w:rFonts w:cstheme="minorHAnsi"/>
          <w:b/>
          <w:sz w:val="24"/>
          <w:szCs w:val="24"/>
        </w:rPr>
        <w:t>.</w:t>
      </w:r>
      <w:r w:rsidR="0057361F">
        <w:rPr>
          <w:rFonts w:cstheme="minorHAnsi"/>
          <w:b/>
          <w:sz w:val="24"/>
          <w:szCs w:val="24"/>
        </w:rPr>
        <w:t>1</w:t>
      </w:r>
      <w:r w:rsidR="008E5725">
        <w:rPr>
          <w:rFonts w:cstheme="minorHAnsi"/>
          <w:b/>
          <w:sz w:val="24"/>
          <w:szCs w:val="24"/>
        </w:rPr>
        <w:t xml:space="preserve"> </w:t>
      </w:r>
      <w:r w:rsidR="0057361F">
        <w:rPr>
          <w:rFonts w:cstheme="minorHAnsi"/>
          <w:b/>
          <w:sz w:val="24"/>
          <w:szCs w:val="24"/>
        </w:rPr>
        <w:t>Objeto</w:t>
      </w:r>
      <w:proofErr w:type="gramEnd"/>
      <w:r w:rsidR="0057361F">
        <w:rPr>
          <w:rFonts w:cstheme="minorHAnsi"/>
          <w:b/>
          <w:sz w:val="24"/>
          <w:szCs w:val="24"/>
        </w:rPr>
        <w:t xml:space="preserve"> a ser licitado</w:t>
      </w:r>
    </w:p>
    <w:sdt>
      <w:sdtPr>
        <w:rPr>
          <w:rFonts w:cstheme="minorHAnsi"/>
          <w:sz w:val="24"/>
          <w:szCs w:val="24"/>
        </w:rPr>
        <w:id w:val="51275450"/>
      </w:sdtPr>
      <w:sdtContent>
        <w:p w:rsidR="00921D2C" w:rsidRPr="00CD341B" w:rsidRDefault="00921D2C" w:rsidP="00921D2C">
          <w:pPr>
            <w:spacing w:after="0" w:line="240" w:lineRule="auto"/>
            <w:ind w:firstLine="0"/>
            <w:rPr>
              <w:rFonts w:cstheme="minorHAnsi"/>
              <w:color w:val="FF0000"/>
              <w:sz w:val="24"/>
              <w:szCs w:val="24"/>
            </w:rPr>
          </w:pPr>
          <w:r>
            <w:rPr>
              <w:rFonts w:cstheme="minorHAnsi"/>
              <w:sz w:val="24"/>
              <w:szCs w:val="24"/>
            </w:rPr>
            <w:t xml:space="preserve">Locação de </w:t>
          </w:r>
          <w:r w:rsidR="00B15F71">
            <w:rPr>
              <w:rFonts w:cstheme="minorHAnsi"/>
              <w:sz w:val="24"/>
              <w:szCs w:val="24"/>
            </w:rPr>
            <w:t xml:space="preserve">uma sala comercial </w:t>
          </w:r>
          <w:r>
            <w:rPr>
              <w:rFonts w:cstheme="minorHAnsi"/>
              <w:sz w:val="24"/>
              <w:szCs w:val="24"/>
            </w:rPr>
            <w:t>para funcionamento da Biblioteca Pública Municipal.</w:t>
          </w:r>
        </w:p>
        <w:p w:rsidR="00921D2C" w:rsidRDefault="0036521E" w:rsidP="00921D2C">
          <w:pPr>
            <w:spacing w:after="0" w:line="240" w:lineRule="auto"/>
            <w:rPr>
              <w:rFonts w:cstheme="minorHAnsi"/>
              <w:sz w:val="24"/>
              <w:szCs w:val="24"/>
            </w:rPr>
          </w:pPr>
        </w:p>
      </w:sdtContent>
    </w:sdt>
    <w:p w:rsidR="000251E8" w:rsidRPr="00B83F67" w:rsidRDefault="000251E8" w:rsidP="000251E8">
      <w:pPr>
        <w:spacing w:after="0" w:line="240" w:lineRule="auto"/>
        <w:ind w:firstLine="0"/>
        <w:rPr>
          <w:rFonts w:cstheme="minorHAnsi"/>
          <w:color w:val="000000"/>
          <w:sz w:val="24"/>
          <w:szCs w:val="24"/>
        </w:rPr>
      </w:pPr>
      <w:r w:rsidRPr="008C3C13">
        <w:rPr>
          <w:rFonts w:cstheme="minorHAnsi"/>
          <w:b/>
          <w:sz w:val="24"/>
          <w:szCs w:val="24"/>
        </w:rPr>
        <w:t xml:space="preserve">2.2 </w:t>
      </w:r>
      <w:r w:rsidRPr="00787D8D">
        <w:rPr>
          <w:rFonts w:cstheme="minorHAnsi"/>
          <w:sz w:val="24"/>
          <w:szCs w:val="24"/>
        </w:rPr>
        <w:t xml:space="preserve">Problema/demanda </w:t>
      </w:r>
      <w:proofErr w:type="gramStart"/>
      <w:r w:rsidRPr="00787D8D">
        <w:rPr>
          <w:rFonts w:cstheme="minorHAnsi"/>
          <w:sz w:val="24"/>
          <w:szCs w:val="24"/>
        </w:rPr>
        <w:t>identificado(</w:t>
      </w:r>
      <w:proofErr w:type="gramEnd"/>
      <w:r w:rsidRPr="00787D8D">
        <w:rPr>
          <w:rFonts w:cstheme="minorHAnsi"/>
          <w:sz w:val="24"/>
          <w:szCs w:val="24"/>
        </w:rPr>
        <w:t>a)</w:t>
      </w:r>
      <w:r w:rsidRPr="00787D8D">
        <w:rPr>
          <w:rFonts w:cstheme="minorHAnsi"/>
          <w:color w:val="000000"/>
          <w:sz w:val="24"/>
          <w:szCs w:val="24"/>
        </w:rPr>
        <w:t xml:space="preserve"> caracterizada</w:t>
      </w:r>
      <w:r w:rsidR="00697835">
        <w:rPr>
          <w:rFonts w:cstheme="minorHAnsi"/>
          <w:color w:val="000000"/>
          <w:sz w:val="24"/>
          <w:szCs w:val="24"/>
        </w:rPr>
        <w:t xml:space="preserve"> </w:t>
      </w:r>
      <w:r w:rsidRPr="00787D8D">
        <w:rPr>
          <w:rFonts w:cstheme="minorHAnsi"/>
          <w:b/>
          <w:color w:val="000000"/>
          <w:sz w:val="24"/>
          <w:szCs w:val="24"/>
        </w:rPr>
        <w:t>urgência</w:t>
      </w:r>
      <w:r w:rsidRPr="00B83F67">
        <w:rPr>
          <w:rFonts w:cstheme="minorHAnsi"/>
          <w:color w:val="000000"/>
          <w:sz w:val="24"/>
          <w:szCs w:val="24"/>
        </w:rPr>
        <w:t xml:space="preserve"> de atendimento de situação que possa ocasionar prejuízo ou comprometer a continuidade dos serviços públicos ou a segurança de pessoas, obras, serviços, equipamentos e outros bens, públicos ou particulares? </w:t>
      </w:r>
    </w:p>
    <w:p w:rsidR="00921D2C" w:rsidRPr="00921D2C" w:rsidRDefault="0036521E" w:rsidP="000F46D9">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firstLine="0"/>
        <w:jc w:val="left"/>
        <w:rPr>
          <w:rFonts w:eastAsia="Times New Roman" w:cstheme="minorHAnsi"/>
          <w:color w:val="0D0D0D"/>
          <w:sz w:val="24"/>
          <w:szCs w:val="24"/>
          <w:lang w:eastAsia="pt-BR"/>
        </w:rPr>
      </w:pPr>
      <w:sdt>
        <w:sdtPr>
          <w:rPr>
            <w:rFonts w:eastAsia="Times New Roman" w:cstheme="minorHAnsi"/>
            <w:b/>
            <w:color w:val="000000"/>
            <w:sz w:val="24"/>
            <w:szCs w:val="24"/>
            <w:lang w:eastAsia="pt-BR"/>
          </w:rPr>
          <w:id w:val="-2064325678"/>
        </w:sdtPr>
        <w:sdtContent>
          <w:r w:rsidR="00CB6D32" w:rsidRPr="00921D2C">
            <w:rPr>
              <w:rFonts w:eastAsia="Times New Roman" w:cstheme="minorHAnsi"/>
              <w:b/>
              <w:color w:val="000000"/>
              <w:sz w:val="24"/>
              <w:szCs w:val="24"/>
              <w:lang w:eastAsia="pt-BR"/>
            </w:rPr>
            <w:t xml:space="preserve">X </w:t>
          </w:r>
        </w:sdtContent>
      </w:sdt>
      <w:r w:rsidR="000251E8" w:rsidRPr="00921D2C">
        <w:rPr>
          <w:rFonts w:cstheme="minorHAnsi"/>
          <w:color w:val="000000"/>
          <w:sz w:val="24"/>
          <w:szCs w:val="24"/>
        </w:rPr>
        <w:t>Sim</w:t>
      </w:r>
      <w:r w:rsidR="00921D2C">
        <w:rPr>
          <w:rFonts w:cstheme="minorHAnsi"/>
          <w:color w:val="000000"/>
          <w:sz w:val="24"/>
          <w:szCs w:val="24"/>
        </w:rPr>
        <w:t xml:space="preserve"> - </w:t>
      </w:r>
      <w:r w:rsidR="00921D2C" w:rsidRPr="00921D2C">
        <w:rPr>
          <w:rFonts w:eastAsia="Times New Roman" w:cstheme="minorHAnsi"/>
          <w:color w:val="0D0D0D"/>
          <w:sz w:val="24"/>
          <w:szCs w:val="24"/>
          <w:lang w:eastAsia="pt-BR"/>
        </w:rPr>
        <w:t>Locação d</w:t>
      </w:r>
      <w:r w:rsidR="00B15F71">
        <w:rPr>
          <w:rFonts w:eastAsia="Times New Roman" w:cstheme="minorHAnsi"/>
          <w:color w:val="0D0D0D"/>
          <w:sz w:val="24"/>
          <w:szCs w:val="24"/>
          <w:lang w:eastAsia="pt-BR"/>
        </w:rPr>
        <w:t xml:space="preserve">e </w:t>
      </w:r>
      <w:r w:rsidR="00AF6E74">
        <w:rPr>
          <w:rFonts w:eastAsia="Times New Roman" w:cstheme="minorHAnsi"/>
          <w:color w:val="0D0D0D"/>
          <w:sz w:val="24"/>
          <w:szCs w:val="24"/>
          <w:lang w:eastAsia="pt-BR"/>
        </w:rPr>
        <w:t xml:space="preserve">uma </w:t>
      </w:r>
      <w:r w:rsidR="00B15F71">
        <w:rPr>
          <w:rFonts w:eastAsia="Times New Roman" w:cstheme="minorHAnsi"/>
          <w:color w:val="0D0D0D"/>
          <w:sz w:val="24"/>
          <w:szCs w:val="24"/>
          <w:lang w:eastAsia="pt-BR"/>
        </w:rPr>
        <w:t>sala</w:t>
      </w:r>
      <w:r w:rsidR="00921D2C" w:rsidRPr="00921D2C">
        <w:rPr>
          <w:rFonts w:eastAsia="Times New Roman" w:cstheme="minorHAnsi"/>
          <w:color w:val="0D0D0D"/>
          <w:sz w:val="24"/>
          <w:szCs w:val="24"/>
          <w:lang w:eastAsia="pt-BR"/>
        </w:rPr>
        <w:t xml:space="preserve"> para funcionamento da Biblioteca Pública Municipal, devido estar em local inapropriado para acesso Público e os livros estão se deteriorando por não estar sendo conservado como deveria, além de causar a deterioração dos mesmos, por </w:t>
      </w:r>
      <w:r w:rsidR="006A55F0" w:rsidRPr="00921D2C">
        <w:rPr>
          <w:rFonts w:eastAsia="Times New Roman" w:cstheme="minorHAnsi"/>
          <w:color w:val="0D0D0D"/>
          <w:sz w:val="24"/>
          <w:szCs w:val="24"/>
          <w:lang w:eastAsia="pt-BR"/>
        </w:rPr>
        <w:t>estar</w:t>
      </w:r>
      <w:r w:rsidR="00921D2C" w:rsidRPr="00921D2C">
        <w:rPr>
          <w:rFonts w:eastAsia="Times New Roman" w:cstheme="minorHAnsi"/>
          <w:color w:val="0D0D0D"/>
          <w:sz w:val="24"/>
          <w:szCs w:val="24"/>
          <w:lang w:eastAsia="pt-BR"/>
        </w:rPr>
        <w:t xml:space="preserve"> um por cima dos outros.</w:t>
      </w:r>
    </w:p>
    <w:p w:rsidR="006A55F0" w:rsidRDefault="00921D2C" w:rsidP="006A55F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firstLine="0"/>
        <w:rPr>
          <w:rFonts w:cstheme="minorHAnsi"/>
          <w:sz w:val="24"/>
          <w:szCs w:val="24"/>
        </w:rPr>
      </w:pPr>
      <w:r w:rsidRPr="00594ED4">
        <w:rPr>
          <w:rFonts w:cstheme="minorHAnsi"/>
          <w:sz w:val="24"/>
          <w:szCs w:val="24"/>
        </w:rPr>
        <w:t xml:space="preserve">No ano anterior, não se constatou a necessidade desta ação, vindo a ser constatada posteriormente após </w:t>
      </w:r>
      <w:r>
        <w:rPr>
          <w:rFonts w:cstheme="minorHAnsi"/>
          <w:sz w:val="24"/>
          <w:szCs w:val="24"/>
        </w:rPr>
        <w:t>início do ano letivo neste decorrente ano, sendo com maior número de alunos e atividades extras, fazendo-se necessária o uso da sala. Também após o temporal, está sala foi afetada pela água da chuva em que</w:t>
      </w:r>
      <w:r w:rsidRPr="00594ED4">
        <w:rPr>
          <w:rFonts w:cstheme="minorHAnsi"/>
          <w:sz w:val="24"/>
          <w:szCs w:val="24"/>
        </w:rPr>
        <w:t xml:space="preserve"> está armazenado,</w:t>
      </w:r>
      <w:r>
        <w:rPr>
          <w:rFonts w:cstheme="minorHAnsi"/>
          <w:sz w:val="24"/>
          <w:szCs w:val="24"/>
        </w:rPr>
        <w:t xml:space="preserve"> sendo parte destes estarem se</w:t>
      </w:r>
      <w:r w:rsidRPr="00594ED4">
        <w:rPr>
          <w:rFonts w:cstheme="minorHAnsi"/>
          <w:sz w:val="24"/>
          <w:szCs w:val="24"/>
        </w:rPr>
        <w:t xml:space="preserve"> deteriorando</w:t>
      </w:r>
      <w:r>
        <w:rPr>
          <w:rFonts w:cstheme="minorHAnsi"/>
          <w:sz w:val="24"/>
          <w:szCs w:val="24"/>
        </w:rPr>
        <w:t>, pois molhou</w:t>
      </w:r>
      <w:r w:rsidRPr="00594ED4">
        <w:rPr>
          <w:rFonts w:cstheme="minorHAnsi"/>
          <w:sz w:val="24"/>
          <w:szCs w:val="24"/>
        </w:rPr>
        <w:t xml:space="preserve"> parte do </w:t>
      </w:r>
      <w:r>
        <w:rPr>
          <w:rFonts w:cstheme="minorHAnsi"/>
          <w:sz w:val="24"/>
          <w:szCs w:val="24"/>
        </w:rPr>
        <w:t>acervo/arsenal de livros</w:t>
      </w:r>
      <w:r w:rsidRPr="00594ED4">
        <w:rPr>
          <w:rFonts w:cstheme="minorHAnsi"/>
          <w:sz w:val="24"/>
          <w:szCs w:val="24"/>
        </w:rPr>
        <w:t xml:space="preserve">. Vale ressaltar que a escola também não possui espaço suficiente para abrigar </w:t>
      </w:r>
      <w:r w:rsidR="00AF6E74" w:rsidRPr="00594ED4">
        <w:rPr>
          <w:rFonts w:cstheme="minorHAnsi"/>
          <w:sz w:val="24"/>
          <w:szCs w:val="24"/>
        </w:rPr>
        <w:t>à</w:t>
      </w:r>
      <w:r w:rsidRPr="00594ED4">
        <w:rPr>
          <w:rFonts w:cstheme="minorHAnsi"/>
          <w:sz w:val="24"/>
          <w:szCs w:val="24"/>
        </w:rPr>
        <w:t xml:space="preserve"> mesma e não ser adequado</w:t>
      </w:r>
      <w:r>
        <w:rPr>
          <w:rFonts w:cstheme="minorHAnsi"/>
          <w:sz w:val="24"/>
          <w:szCs w:val="24"/>
        </w:rPr>
        <w:t>,</w:t>
      </w:r>
      <w:r w:rsidRPr="00594ED4">
        <w:rPr>
          <w:rFonts w:cstheme="minorHAnsi"/>
          <w:sz w:val="24"/>
          <w:szCs w:val="24"/>
        </w:rPr>
        <w:t xml:space="preserve"> pois a Biblioteca tem que estar à disposição da Comunidade</w:t>
      </w:r>
      <w:r>
        <w:rPr>
          <w:rFonts w:cstheme="minorHAnsi"/>
          <w:sz w:val="24"/>
          <w:szCs w:val="24"/>
        </w:rPr>
        <w:t xml:space="preserve"> Geral</w:t>
      </w:r>
      <w:r w:rsidRPr="00594ED4">
        <w:rPr>
          <w:rFonts w:cstheme="minorHAnsi"/>
          <w:sz w:val="24"/>
          <w:szCs w:val="24"/>
        </w:rPr>
        <w:t xml:space="preserve"> e não </w:t>
      </w:r>
      <w:proofErr w:type="gramStart"/>
      <w:r w:rsidRPr="00594ED4">
        <w:rPr>
          <w:rFonts w:cstheme="minorHAnsi"/>
          <w:sz w:val="24"/>
          <w:szCs w:val="24"/>
        </w:rPr>
        <w:t>é</w:t>
      </w:r>
      <w:proofErr w:type="gramEnd"/>
      <w:r w:rsidRPr="00594ED4">
        <w:rPr>
          <w:rFonts w:cstheme="minorHAnsi"/>
          <w:sz w:val="24"/>
          <w:szCs w:val="24"/>
        </w:rPr>
        <w:t xml:space="preserve"> viável pessoas estranhas no âmbito, para melhor segurança da Comunidade Escolar</w:t>
      </w:r>
      <w:r>
        <w:rPr>
          <w:rFonts w:cstheme="minorHAnsi"/>
          <w:sz w:val="24"/>
          <w:szCs w:val="24"/>
        </w:rPr>
        <w:t>.</w:t>
      </w:r>
      <w:r w:rsidR="006A55F0">
        <w:rPr>
          <w:rFonts w:cstheme="minorHAnsi"/>
          <w:sz w:val="24"/>
          <w:szCs w:val="24"/>
        </w:rPr>
        <w:t xml:space="preserve"> </w:t>
      </w:r>
    </w:p>
    <w:p w:rsidR="00921D2C" w:rsidRDefault="00921D2C" w:rsidP="006A55F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firstLine="0"/>
        <w:rPr>
          <w:rFonts w:cstheme="minorHAnsi"/>
          <w:sz w:val="24"/>
          <w:szCs w:val="24"/>
        </w:rPr>
      </w:pPr>
      <w:r>
        <w:rPr>
          <w:rFonts w:cstheme="minorHAnsi"/>
          <w:sz w:val="24"/>
          <w:szCs w:val="24"/>
        </w:rPr>
        <w:t xml:space="preserve">Sendo assim, melhorando e ampliando o </w:t>
      </w:r>
      <w:r w:rsidRPr="00F772B0">
        <w:rPr>
          <w:rFonts w:cstheme="minorHAnsi"/>
          <w:sz w:val="24"/>
          <w:szCs w:val="24"/>
        </w:rPr>
        <w:t>espaço físico na escola,</w:t>
      </w:r>
      <w:r>
        <w:rPr>
          <w:rFonts w:cstheme="minorHAnsi"/>
          <w:sz w:val="24"/>
          <w:szCs w:val="24"/>
        </w:rPr>
        <w:t xml:space="preserve"> para melhor desempenho de aprendizagem.</w:t>
      </w:r>
    </w:p>
    <w:p w:rsidR="00921D2C" w:rsidRDefault="00921D2C" w:rsidP="00921D2C">
      <w:pPr>
        <w:spacing w:after="0" w:line="240" w:lineRule="auto"/>
        <w:ind w:left="284" w:firstLine="0"/>
        <w:rPr>
          <w:rFonts w:cstheme="minorHAnsi"/>
          <w:sz w:val="24"/>
          <w:szCs w:val="24"/>
        </w:rPr>
      </w:pPr>
    </w:p>
    <w:p w:rsidR="00A86123" w:rsidRPr="00802D1C" w:rsidRDefault="00375AE8" w:rsidP="00697835">
      <w:pPr>
        <w:spacing w:after="0" w:line="240" w:lineRule="auto"/>
        <w:ind w:left="284" w:firstLine="0"/>
        <w:rPr>
          <w:rFonts w:cstheme="minorHAnsi"/>
          <w:sz w:val="24"/>
          <w:szCs w:val="24"/>
        </w:rPr>
      </w:pPr>
      <w:r>
        <w:rPr>
          <w:rFonts w:cstheme="minorHAnsi"/>
          <w:b/>
          <w:sz w:val="24"/>
          <w:szCs w:val="24"/>
        </w:rPr>
        <w:t>2</w:t>
      </w:r>
      <w:r w:rsidR="00A86123" w:rsidRPr="00802D1C">
        <w:rPr>
          <w:rFonts w:cstheme="minorHAnsi"/>
          <w:b/>
          <w:sz w:val="24"/>
          <w:szCs w:val="24"/>
        </w:rPr>
        <w:t>.</w:t>
      </w:r>
      <w:r w:rsidR="00F31359">
        <w:rPr>
          <w:rFonts w:cstheme="minorHAnsi"/>
          <w:b/>
          <w:sz w:val="24"/>
          <w:szCs w:val="24"/>
        </w:rPr>
        <w:t>3</w:t>
      </w:r>
      <w:r w:rsidR="008E5725">
        <w:rPr>
          <w:rFonts w:cstheme="minorHAnsi"/>
          <w:b/>
          <w:sz w:val="24"/>
          <w:szCs w:val="24"/>
        </w:rPr>
        <w:t xml:space="preserve"> </w:t>
      </w:r>
      <w:r w:rsidR="00A86123" w:rsidRPr="00540DAE">
        <w:rPr>
          <w:rFonts w:cstheme="minorHAnsi"/>
          <w:b/>
          <w:sz w:val="24"/>
          <w:szCs w:val="24"/>
        </w:rPr>
        <w:t>Parcelamento</w:t>
      </w:r>
      <w:r w:rsidR="00A86123" w:rsidRPr="00802D1C">
        <w:rPr>
          <w:rFonts w:cstheme="minorHAnsi"/>
          <w:sz w:val="24"/>
          <w:szCs w:val="24"/>
        </w:rPr>
        <w:t>:</w:t>
      </w:r>
    </w:p>
    <w:p w:rsidR="00A86123" w:rsidRDefault="008E5725" w:rsidP="00A86123">
      <w:pPr>
        <w:spacing w:after="0" w:line="240" w:lineRule="auto"/>
        <w:ind w:left="284" w:firstLine="0"/>
        <w:rPr>
          <w:rFonts w:cstheme="minorHAnsi"/>
          <w:sz w:val="24"/>
          <w:szCs w:val="24"/>
        </w:rPr>
      </w:pPr>
      <w:r>
        <w:rPr>
          <w:rFonts w:cstheme="minorHAnsi"/>
          <w:b/>
          <w:sz w:val="24"/>
          <w:szCs w:val="24"/>
        </w:rPr>
        <w:t>2</w:t>
      </w:r>
      <w:r w:rsidR="00A86123" w:rsidRPr="00F41CAB">
        <w:rPr>
          <w:rFonts w:cstheme="minorHAnsi"/>
          <w:b/>
          <w:sz w:val="24"/>
          <w:szCs w:val="24"/>
        </w:rPr>
        <w:t>.</w:t>
      </w:r>
      <w:r w:rsidR="00F31359">
        <w:rPr>
          <w:rFonts w:cstheme="minorHAnsi"/>
          <w:b/>
          <w:sz w:val="24"/>
          <w:szCs w:val="24"/>
        </w:rPr>
        <w:t>3</w:t>
      </w:r>
      <w:r w:rsidR="00A86123" w:rsidRPr="00F41CAB">
        <w:rPr>
          <w:rFonts w:cstheme="minorHAnsi"/>
          <w:b/>
          <w:sz w:val="24"/>
          <w:szCs w:val="24"/>
        </w:rPr>
        <w:t xml:space="preserve">.1 </w:t>
      </w:r>
      <w:r w:rsidR="00A86123" w:rsidRPr="007D7C4B">
        <w:rPr>
          <w:rFonts w:cstheme="minorHAnsi"/>
          <w:sz w:val="24"/>
          <w:szCs w:val="24"/>
        </w:rPr>
        <w:t xml:space="preserve">Quanto à entrega dos produtos ou prestação dos serviços </w:t>
      </w:r>
      <w:proofErr w:type="gramStart"/>
      <w:r w:rsidR="00A86123" w:rsidRPr="007D7C4B">
        <w:rPr>
          <w:rFonts w:cstheme="minorHAnsi"/>
          <w:sz w:val="24"/>
          <w:szCs w:val="24"/>
        </w:rPr>
        <w:t>ser</w:t>
      </w:r>
      <w:proofErr w:type="gramEnd"/>
      <w:r w:rsidR="00A86123" w:rsidRPr="007D7C4B">
        <w:rPr>
          <w:rFonts w:cstheme="minorHAnsi"/>
          <w:sz w:val="24"/>
          <w:szCs w:val="24"/>
        </w:rPr>
        <w:t xml:space="preserve"> realizada por apenas um ou por mais de um fornecedor, o</w:t>
      </w:r>
      <w:r w:rsidR="00A86123">
        <w:rPr>
          <w:rFonts w:cstheme="minorHAnsi"/>
          <w:sz w:val="24"/>
          <w:szCs w:val="24"/>
        </w:rPr>
        <w:t xml:space="preserve"> objeto que se pretende licitar:</w:t>
      </w:r>
    </w:p>
    <w:p w:rsidR="00A86123" w:rsidRDefault="00CB6D32" w:rsidP="00A86123">
      <w:pPr>
        <w:spacing w:after="0" w:line="240" w:lineRule="auto"/>
        <w:ind w:left="567" w:firstLine="0"/>
        <w:rPr>
          <w:rFonts w:cstheme="minorHAnsi"/>
          <w:sz w:val="24"/>
          <w:szCs w:val="24"/>
        </w:rPr>
      </w:pPr>
      <w:r>
        <w:rPr>
          <w:rFonts w:cstheme="minorHAnsi"/>
          <w:b/>
          <w:sz w:val="24"/>
          <w:szCs w:val="24"/>
        </w:rPr>
        <w:t xml:space="preserve">X </w:t>
      </w:r>
      <w:r w:rsidR="00A86123" w:rsidRPr="00264C70">
        <w:rPr>
          <w:rFonts w:cstheme="minorHAnsi"/>
          <w:b/>
          <w:sz w:val="24"/>
          <w:szCs w:val="24"/>
        </w:rPr>
        <w:t>Não Admite o parcelamento</w:t>
      </w:r>
      <w:r w:rsidR="00A86123">
        <w:rPr>
          <w:rFonts w:cstheme="minorHAnsi"/>
          <w:sz w:val="24"/>
          <w:szCs w:val="24"/>
        </w:rPr>
        <w:t xml:space="preserve"> visto que não haverá economia de escala, muito menos ocorrerá redução de custos da gestão dos contratos, havendo possibilidade de risco ao conjunto do objeto pretendido caso seja executado por mais de um fornecedor </w:t>
      </w:r>
      <w:r w:rsidR="00A86123" w:rsidRPr="00623872">
        <w:rPr>
          <w:rFonts w:cstheme="minorHAnsi"/>
          <w:i/>
          <w:sz w:val="24"/>
          <w:szCs w:val="24"/>
        </w:rPr>
        <w:t xml:space="preserve">(menor preço ou maior desconto </w:t>
      </w:r>
      <w:r w:rsidR="00A86123" w:rsidRPr="00F96970">
        <w:rPr>
          <w:rFonts w:cstheme="minorHAnsi"/>
          <w:i/>
          <w:sz w:val="24"/>
          <w:szCs w:val="24"/>
          <w:u w:val="single"/>
        </w:rPr>
        <w:t>global</w:t>
      </w:r>
      <w:r w:rsidR="00A86123" w:rsidRPr="00623872">
        <w:rPr>
          <w:rFonts w:cstheme="minorHAnsi"/>
          <w:i/>
          <w:sz w:val="24"/>
          <w:szCs w:val="24"/>
        </w:rPr>
        <w:t>)</w:t>
      </w:r>
      <w:r w:rsidR="00A86123">
        <w:rPr>
          <w:rFonts w:cstheme="minorHAnsi"/>
          <w:sz w:val="24"/>
          <w:szCs w:val="24"/>
        </w:rPr>
        <w:t xml:space="preserve">. </w:t>
      </w:r>
    </w:p>
    <w:p w:rsidR="00A86123" w:rsidRDefault="00A86123" w:rsidP="00171AF7">
      <w:pPr>
        <w:spacing w:after="0" w:line="240" w:lineRule="auto"/>
        <w:ind w:firstLine="0"/>
        <w:rPr>
          <w:rFonts w:cstheme="minorHAnsi"/>
          <w:i/>
          <w:sz w:val="20"/>
          <w:szCs w:val="20"/>
        </w:rPr>
      </w:pPr>
    </w:p>
    <w:p w:rsidR="0057361F" w:rsidRPr="0057361F" w:rsidRDefault="00375AE8" w:rsidP="0057361F">
      <w:pPr>
        <w:spacing w:after="0" w:line="240" w:lineRule="auto"/>
        <w:ind w:firstLine="0"/>
        <w:rPr>
          <w:rFonts w:cstheme="minorHAnsi"/>
          <w:b/>
          <w:sz w:val="24"/>
          <w:szCs w:val="24"/>
        </w:rPr>
      </w:pPr>
      <w:r>
        <w:rPr>
          <w:rFonts w:cstheme="minorHAnsi"/>
          <w:b/>
          <w:sz w:val="24"/>
          <w:szCs w:val="24"/>
        </w:rPr>
        <w:t>2</w:t>
      </w:r>
      <w:r w:rsidR="0057361F" w:rsidRPr="0057361F">
        <w:rPr>
          <w:rFonts w:cstheme="minorHAnsi"/>
          <w:b/>
          <w:sz w:val="24"/>
          <w:szCs w:val="24"/>
        </w:rPr>
        <w:t>.</w:t>
      </w:r>
      <w:r w:rsidR="00F31359">
        <w:rPr>
          <w:rFonts w:cstheme="minorHAnsi"/>
          <w:b/>
          <w:sz w:val="24"/>
          <w:szCs w:val="24"/>
        </w:rPr>
        <w:t>4</w:t>
      </w:r>
      <w:r w:rsidR="0057361F" w:rsidRPr="0057361F">
        <w:rPr>
          <w:rFonts w:cstheme="minorHAnsi"/>
          <w:b/>
          <w:sz w:val="24"/>
          <w:szCs w:val="24"/>
        </w:rPr>
        <w:t xml:space="preserve"> Natureza:</w:t>
      </w:r>
    </w:p>
    <w:p w:rsidR="00921D2C" w:rsidRPr="00802D1C" w:rsidRDefault="00921D2C" w:rsidP="00921D2C">
      <w:pPr>
        <w:spacing w:after="0" w:line="240" w:lineRule="auto"/>
        <w:ind w:left="284" w:firstLine="0"/>
        <w:rPr>
          <w:rFonts w:eastAsia="Times New Roman" w:cstheme="minorHAnsi"/>
          <w:color w:val="000000"/>
          <w:sz w:val="24"/>
          <w:szCs w:val="24"/>
          <w:lang w:eastAsia="pt-BR"/>
        </w:rPr>
      </w:pPr>
      <w:r>
        <w:rPr>
          <w:rFonts w:eastAsia="Times New Roman" w:cstheme="minorHAnsi"/>
          <w:b/>
          <w:color w:val="000000"/>
          <w:sz w:val="24"/>
          <w:szCs w:val="24"/>
          <w:lang w:eastAsia="pt-BR"/>
        </w:rPr>
        <w:lastRenderedPageBreak/>
        <w:t xml:space="preserve">X </w:t>
      </w:r>
      <w:r w:rsidRPr="00802D1C">
        <w:rPr>
          <w:rFonts w:eastAsia="Times New Roman" w:cstheme="minorHAnsi"/>
          <w:b/>
          <w:color w:val="000000"/>
          <w:sz w:val="24"/>
          <w:szCs w:val="24"/>
          <w:lang w:eastAsia="pt-BR"/>
        </w:rPr>
        <w:t>Comuns</w:t>
      </w:r>
      <w:r w:rsidRPr="009E4B5D">
        <w:rPr>
          <w:rFonts w:eastAsia="Times New Roman" w:cstheme="minorHAnsi"/>
          <w:color w:val="000000"/>
          <w:sz w:val="24"/>
          <w:szCs w:val="24"/>
          <w:lang w:eastAsia="pt-BR"/>
        </w:rPr>
        <w:t>: aqueles cujos padrões de desempenho e qualidade podem ser objetivamente definidos pelo edital, por meio de especificações usuais de mercado</w:t>
      </w:r>
      <w:r w:rsidRPr="00802D1C">
        <w:rPr>
          <w:rFonts w:eastAsia="Times New Roman" w:cstheme="minorHAnsi"/>
          <w:color w:val="000000"/>
          <w:sz w:val="24"/>
          <w:szCs w:val="24"/>
          <w:lang w:eastAsia="pt-BR"/>
        </w:rPr>
        <w:t>.</w:t>
      </w:r>
    </w:p>
    <w:p w:rsidR="00921D2C" w:rsidRDefault="00921D2C" w:rsidP="00921D2C">
      <w:pPr>
        <w:spacing w:after="0" w:line="240" w:lineRule="auto"/>
        <w:ind w:left="284" w:firstLine="0"/>
        <w:rPr>
          <w:rFonts w:eastAsia="Times New Roman" w:cstheme="minorHAnsi"/>
          <w:sz w:val="24"/>
          <w:szCs w:val="24"/>
          <w:lang w:eastAsia="pt-BR"/>
        </w:rPr>
      </w:pPr>
      <w:r w:rsidRPr="000D4257">
        <w:rPr>
          <w:rFonts w:eastAsia="Times New Roman" w:cstheme="minorHAnsi"/>
          <w:sz w:val="24"/>
          <w:szCs w:val="24"/>
          <w:lang w:eastAsia="pt-BR"/>
        </w:rPr>
        <w:t>Justificativa:</w:t>
      </w:r>
    </w:p>
    <w:p w:rsidR="00921D2C" w:rsidRPr="006A55F0" w:rsidRDefault="00921D2C" w:rsidP="00921D2C">
      <w:pPr>
        <w:rPr>
          <w:rFonts w:cstheme="minorHAnsi"/>
          <w:iCs/>
        </w:rPr>
      </w:pPr>
      <w:r w:rsidRPr="006A55F0">
        <w:rPr>
          <w:rFonts w:cstheme="minorHAnsi"/>
          <w:iCs/>
        </w:rPr>
        <w:t xml:space="preserve">Considerando a localização em frente </w:t>
      </w:r>
      <w:proofErr w:type="gramStart"/>
      <w:r w:rsidRPr="006A55F0">
        <w:rPr>
          <w:rFonts w:cstheme="minorHAnsi"/>
          <w:iCs/>
        </w:rPr>
        <w:t>a</w:t>
      </w:r>
      <w:proofErr w:type="gramEnd"/>
      <w:r w:rsidRPr="006A55F0">
        <w:rPr>
          <w:rFonts w:cstheme="minorHAnsi"/>
          <w:iCs/>
        </w:rPr>
        <w:t xml:space="preserve"> praça da igreja católica, próximo ao centro administrativo, a Escola Municipal Eponina Franco Galvão e a Escola de Educação Infantil Primeiros Passos, e a sala com acessibilidade, localização, ótimo acesso e fácil instalação aos fins desejados, que irá atender a toda a comunidade urbana e rural do município de Boa Vista das Missões – RS.</w:t>
      </w:r>
    </w:p>
    <w:p w:rsidR="00A86123" w:rsidRPr="0057361F" w:rsidRDefault="00375AE8" w:rsidP="00A86123">
      <w:pPr>
        <w:spacing w:after="0" w:line="240" w:lineRule="auto"/>
        <w:ind w:firstLine="0"/>
        <w:rPr>
          <w:rFonts w:cstheme="minorHAnsi"/>
          <w:b/>
          <w:sz w:val="24"/>
          <w:szCs w:val="24"/>
        </w:rPr>
      </w:pPr>
      <w:r>
        <w:rPr>
          <w:rFonts w:cstheme="minorHAnsi"/>
          <w:b/>
          <w:sz w:val="24"/>
          <w:szCs w:val="24"/>
        </w:rPr>
        <w:t>2</w:t>
      </w:r>
      <w:r w:rsidR="00A86123" w:rsidRPr="0057361F">
        <w:rPr>
          <w:rFonts w:cstheme="minorHAnsi"/>
          <w:b/>
          <w:sz w:val="24"/>
          <w:szCs w:val="24"/>
        </w:rPr>
        <w:t>.</w:t>
      </w:r>
      <w:r w:rsidR="00F31359">
        <w:rPr>
          <w:rFonts w:cstheme="minorHAnsi"/>
          <w:b/>
          <w:sz w:val="24"/>
          <w:szCs w:val="24"/>
        </w:rPr>
        <w:t>5</w:t>
      </w:r>
      <w:r w:rsidR="00444678">
        <w:rPr>
          <w:rFonts w:cstheme="minorHAnsi"/>
          <w:b/>
          <w:sz w:val="24"/>
          <w:szCs w:val="24"/>
        </w:rPr>
        <w:t xml:space="preserve"> </w:t>
      </w:r>
      <w:r w:rsidR="00A86123">
        <w:rPr>
          <w:rFonts w:cstheme="minorHAnsi"/>
          <w:b/>
          <w:sz w:val="24"/>
          <w:szCs w:val="24"/>
        </w:rPr>
        <w:t>Quantitativos</w:t>
      </w:r>
      <w:r w:rsidR="00A86123" w:rsidRPr="0057361F">
        <w:rPr>
          <w:rFonts w:cstheme="minorHAnsi"/>
          <w:b/>
          <w:sz w:val="24"/>
          <w:szCs w:val="24"/>
        </w:rPr>
        <w:t>:</w:t>
      </w:r>
    </w:p>
    <w:tbl>
      <w:tblPr>
        <w:tblW w:w="9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5"/>
        <w:gridCol w:w="3441"/>
        <w:gridCol w:w="992"/>
        <w:gridCol w:w="992"/>
        <w:gridCol w:w="1134"/>
        <w:gridCol w:w="1276"/>
        <w:gridCol w:w="1481"/>
      </w:tblGrid>
      <w:tr w:rsidR="00A86123" w:rsidRPr="00AA0C67" w:rsidTr="004E2AA9">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A86123" w:rsidRPr="00AA0C67" w:rsidRDefault="00A86123" w:rsidP="00A552C1">
            <w:pPr>
              <w:spacing w:after="0" w:line="240" w:lineRule="auto"/>
              <w:ind w:firstLine="0"/>
              <w:jc w:val="center"/>
              <w:rPr>
                <w:rFonts w:cstheme="minorHAnsi"/>
                <w:b/>
                <w:sz w:val="24"/>
                <w:szCs w:val="24"/>
              </w:rPr>
            </w:pPr>
            <w:r w:rsidRPr="00AA0C67">
              <w:rPr>
                <w:rFonts w:cstheme="minorHAnsi"/>
                <w:b/>
                <w:sz w:val="24"/>
                <w:szCs w:val="24"/>
              </w:rPr>
              <w:t>Nº</w:t>
            </w:r>
          </w:p>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A86123" w:rsidRPr="00AA0C67" w:rsidRDefault="00A86123" w:rsidP="00A552C1">
            <w:pPr>
              <w:spacing w:after="0" w:line="240" w:lineRule="auto"/>
              <w:ind w:firstLine="0"/>
              <w:jc w:val="center"/>
              <w:rPr>
                <w:rFonts w:cstheme="minorHAnsi"/>
                <w:b/>
                <w:sz w:val="24"/>
                <w:szCs w:val="24"/>
              </w:rPr>
            </w:pPr>
            <w:r w:rsidRPr="00AA0C67">
              <w:rPr>
                <w:rFonts w:cstheme="minorHAnsi"/>
                <w:b/>
                <w:sz w:val="24"/>
                <w:szCs w:val="24"/>
              </w:rPr>
              <w:t>Descrição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A86123" w:rsidRPr="0094736F" w:rsidRDefault="00A86123" w:rsidP="00A552C1">
            <w:pPr>
              <w:spacing w:after="0" w:line="240" w:lineRule="auto"/>
              <w:ind w:firstLine="0"/>
              <w:jc w:val="center"/>
              <w:rPr>
                <w:rFonts w:cstheme="minorHAnsi"/>
                <w:b/>
                <w:sz w:val="20"/>
                <w:szCs w:val="20"/>
              </w:rPr>
            </w:pPr>
            <w:r w:rsidRPr="0094736F">
              <w:rPr>
                <w:rFonts w:cstheme="minorHAnsi"/>
                <w:b/>
                <w:sz w:val="20"/>
                <w:szCs w:val="20"/>
              </w:rPr>
              <w:t>Unidade de medida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A86123" w:rsidRPr="0094736F" w:rsidRDefault="00A86123" w:rsidP="00A552C1">
            <w:pPr>
              <w:spacing w:after="0" w:line="240" w:lineRule="auto"/>
              <w:ind w:firstLine="0"/>
              <w:jc w:val="center"/>
              <w:rPr>
                <w:rFonts w:cstheme="minorHAnsi"/>
                <w:b/>
                <w:sz w:val="16"/>
                <w:szCs w:val="16"/>
              </w:rPr>
            </w:pPr>
            <w:r w:rsidRPr="0094736F">
              <w:rPr>
                <w:rFonts w:cstheme="minorHAnsi"/>
                <w:b/>
                <w:sz w:val="16"/>
                <w:szCs w:val="16"/>
              </w:rPr>
              <w:t>Quantidade a ser consumida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A86123" w:rsidRPr="000A5F53" w:rsidRDefault="00A86123" w:rsidP="00A552C1">
            <w:pPr>
              <w:spacing w:after="0" w:line="240" w:lineRule="auto"/>
              <w:ind w:firstLine="0"/>
              <w:jc w:val="center"/>
              <w:rPr>
                <w:rFonts w:cstheme="minorHAnsi"/>
                <w:b/>
                <w:sz w:val="18"/>
                <w:szCs w:val="18"/>
              </w:rPr>
            </w:pPr>
            <w:r w:rsidRPr="000A5F53">
              <w:rPr>
                <w:rFonts w:cstheme="minorHAnsi"/>
                <w:b/>
                <w:sz w:val="18"/>
                <w:szCs w:val="18"/>
              </w:rPr>
              <w:t>Expectativa consumo anual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A86123" w:rsidRPr="00F34147" w:rsidRDefault="00A86123" w:rsidP="00A552C1">
            <w:pPr>
              <w:spacing w:after="0" w:line="240" w:lineRule="auto"/>
              <w:ind w:firstLine="0"/>
              <w:jc w:val="center"/>
              <w:rPr>
                <w:rFonts w:cstheme="minorHAnsi"/>
                <w:b/>
                <w:sz w:val="20"/>
                <w:szCs w:val="20"/>
              </w:rPr>
            </w:pPr>
            <w:r w:rsidRPr="00F34147">
              <w:rPr>
                <w:rFonts w:cstheme="minorHAnsi"/>
                <w:b/>
                <w:sz w:val="20"/>
                <w:szCs w:val="20"/>
              </w:rPr>
              <w:t xml:space="preserve">Valor </w:t>
            </w:r>
            <w:proofErr w:type="gramStart"/>
            <w:r w:rsidRPr="00F34147">
              <w:rPr>
                <w:rFonts w:cstheme="minorHAnsi"/>
                <w:b/>
                <w:sz w:val="20"/>
                <w:szCs w:val="20"/>
              </w:rPr>
              <w:t>unitário</w:t>
            </w:r>
            <w:r w:rsidRPr="006C4881">
              <w:rPr>
                <w:rFonts w:cstheme="minorHAnsi"/>
                <w:b/>
                <w:sz w:val="16"/>
                <w:szCs w:val="16"/>
              </w:rPr>
              <w:t>(</w:t>
            </w:r>
            <w:proofErr w:type="gramEnd"/>
            <w:r w:rsidRPr="006C4881">
              <w:rPr>
                <w:rFonts w:cstheme="minorHAnsi"/>
                <w:b/>
                <w:sz w:val="16"/>
                <w:szCs w:val="16"/>
              </w:rPr>
              <w:t>R$)</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A86123" w:rsidRPr="00F34147" w:rsidRDefault="00A86123" w:rsidP="00A552C1">
            <w:pPr>
              <w:spacing w:after="0" w:line="240" w:lineRule="auto"/>
              <w:ind w:firstLine="0"/>
              <w:jc w:val="center"/>
              <w:rPr>
                <w:rFonts w:cstheme="minorHAnsi"/>
                <w:b/>
                <w:sz w:val="20"/>
                <w:szCs w:val="20"/>
              </w:rPr>
            </w:pPr>
            <w:r w:rsidRPr="00F34147">
              <w:rPr>
                <w:rFonts w:cstheme="minorHAnsi"/>
                <w:b/>
                <w:sz w:val="20"/>
                <w:szCs w:val="20"/>
              </w:rPr>
              <w:t xml:space="preserve">Valor </w:t>
            </w:r>
            <w:proofErr w:type="gramStart"/>
            <w:r w:rsidRPr="00F34147">
              <w:rPr>
                <w:rFonts w:cstheme="minorHAnsi"/>
                <w:b/>
                <w:sz w:val="20"/>
                <w:szCs w:val="20"/>
              </w:rPr>
              <w:t>total</w:t>
            </w:r>
            <w:r w:rsidRPr="006C4881">
              <w:rPr>
                <w:rFonts w:cstheme="minorHAnsi"/>
                <w:b/>
                <w:sz w:val="16"/>
                <w:szCs w:val="16"/>
              </w:rPr>
              <w:t>(</w:t>
            </w:r>
            <w:proofErr w:type="gramEnd"/>
            <w:r w:rsidRPr="006C4881">
              <w:rPr>
                <w:rFonts w:cstheme="minorHAnsi"/>
                <w:b/>
                <w:sz w:val="16"/>
                <w:szCs w:val="16"/>
              </w:rPr>
              <w:t>R$)</w:t>
            </w:r>
          </w:p>
        </w:tc>
      </w:tr>
      <w:tr w:rsidR="00697835" w:rsidRPr="00AC7613" w:rsidTr="00921D2C">
        <w:trPr>
          <w:trHeight w:val="1791"/>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EAD" w:rsidRPr="00AA0C67" w:rsidRDefault="00697835" w:rsidP="00697835">
            <w:pPr>
              <w:spacing w:after="0" w:line="240" w:lineRule="auto"/>
              <w:ind w:firstLine="0"/>
              <w:jc w:val="center"/>
              <w:rPr>
                <w:rFonts w:cstheme="minorHAnsi"/>
                <w:b/>
                <w:sz w:val="20"/>
                <w:szCs w:val="20"/>
              </w:rPr>
            </w:pPr>
            <w:proofErr w:type="gramStart"/>
            <w:r w:rsidRPr="00AA0C67">
              <w:rPr>
                <w:rFonts w:cstheme="minorHAnsi"/>
                <w:b/>
                <w:sz w:val="20"/>
                <w:szCs w:val="20"/>
              </w:rPr>
              <w:t>1</w:t>
            </w:r>
            <w:proofErr w:type="gramEnd"/>
          </w:p>
          <w:p w:rsidR="00697835" w:rsidRPr="00AA0C67" w:rsidRDefault="00697835" w:rsidP="00697835">
            <w:pPr>
              <w:spacing w:after="0" w:line="240" w:lineRule="auto"/>
              <w:ind w:firstLine="0"/>
              <w:jc w:val="center"/>
              <w:rPr>
                <w:rFonts w:cstheme="minorHAnsi"/>
                <w:b/>
                <w:sz w:val="20"/>
                <w:szCs w:val="20"/>
              </w:rPr>
            </w:pPr>
          </w:p>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7835" w:rsidRDefault="00697835" w:rsidP="00FF2EAD">
            <w:pPr>
              <w:spacing w:after="0" w:line="240" w:lineRule="auto"/>
              <w:ind w:firstLine="0"/>
              <w:jc w:val="left"/>
              <w:rPr>
                <w:rFonts w:cstheme="minorHAnsi"/>
                <w:sz w:val="20"/>
                <w:szCs w:val="20"/>
              </w:rPr>
            </w:pPr>
            <w:r>
              <w:rPr>
                <w:rFonts w:cstheme="minorHAnsi"/>
                <w:sz w:val="20"/>
                <w:szCs w:val="20"/>
              </w:rPr>
              <w:t xml:space="preserve">Sala Comercial com área útil medindo </w:t>
            </w:r>
            <w:r w:rsidR="006A55F0">
              <w:rPr>
                <w:rFonts w:cstheme="minorHAnsi"/>
                <w:sz w:val="20"/>
                <w:szCs w:val="20"/>
              </w:rPr>
              <w:t xml:space="preserve">54,52m², </w:t>
            </w:r>
            <w:r>
              <w:rPr>
                <w:rFonts w:cstheme="minorHAnsi"/>
                <w:sz w:val="20"/>
                <w:szCs w:val="20"/>
              </w:rPr>
              <w:t>piso cerâmico, forro em gesso, esquadrias externas em alumínio e vidros, internas de madeira, instalação elétrica, hidráulica e pintura nova</w:t>
            </w:r>
            <w:r w:rsidR="006A55F0">
              <w:rPr>
                <w:rFonts w:cstheme="minorHAnsi"/>
                <w:sz w:val="20"/>
                <w:szCs w:val="20"/>
              </w:rPr>
              <w:t>.</w:t>
            </w:r>
          </w:p>
          <w:p w:rsidR="00921D2C" w:rsidRPr="00921D2C" w:rsidRDefault="00921D2C" w:rsidP="00921D2C">
            <w:pPr>
              <w:rPr>
                <w:rFonts w:cstheme="minorHAnsi"/>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7835" w:rsidRPr="00DA04DB" w:rsidRDefault="00697835" w:rsidP="00FF2EAD">
            <w:pPr>
              <w:spacing w:after="0" w:line="240" w:lineRule="auto"/>
              <w:ind w:firstLine="0"/>
              <w:jc w:val="center"/>
              <w:rPr>
                <w:rFonts w:cstheme="minorHAnsi"/>
                <w:sz w:val="20"/>
                <w:szCs w:val="20"/>
              </w:rPr>
            </w:pPr>
            <w:r>
              <w:rPr>
                <w:rFonts w:cstheme="minorHAnsi"/>
                <w:sz w:val="20"/>
                <w:szCs w:val="20"/>
              </w:rPr>
              <w:t>Un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7835" w:rsidRPr="00DA04DB" w:rsidRDefault="00FF2EAD" w:rsidP="00697835">
            <w:pPr>
              <w:spacing w:after="0" w:line="240" w:lineRule="auto"/>
              <w:ind w:firstLine="0"/>
              <w:jc w:val="center"/>
              <w:rPr>
                <w:rFonts w:cstheme="minorHAnsi"/>
                <w:sz w:val="20"/>
                <w:szCs w:val="20"/>
              </w:rPr>
            </w:pPr>
            <w:r>
              <w:rPr>
                <w:rFonts w:cstheme="minorHAnsi"/>
                <w:sz w:val="20"/>
                <w:szCs w:val="20"/>
              </w:rPr>
              <w:t>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7835" w:rsidRPr="00DA04DB" w:rsidRDefault="00FF2EAD" w:rsidP="00697835">
            <w:pPr>
              <w:spacing w:after="0" w:line="240" w:lineRule="auto"/>
              <w:ind w:firstLine="0"/>
              <w:jc w:val="center"/>
              <w:rPr>
                <w:rFonts w:cstheme="minorHAnsi"/>
                <w:sz w:val="20"/>
                <w:szCs w:val="20"/>
              </w:rPr>
            </w:pPr>
            <w:r>
              <w:rPr>
                <w:rFonts w:cstheme="minorHAnsi"/>
                <w:sz w:val="20"/>
                <w:szCs w:val="20"/>
              </w:rPr>
              <w:t xml:space="preserve">12 meses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7835" w:rsidRPr="00DA04DB" w:rsidRDefault="00697835" w:rsidP="00FF2EAD">
            <w:pPr>
              <w:spacing w:after="0" w:line="240" w:lineRule="auto"/>
              <w:ind w:firstLine="0"/>
              <w:jc w:val="center"/>
              <w:rPr>
                <w:rFonts w:cstheme="minorHAnsi"/>
                <w:sz w:val="20"/>
                <w:szCs w:val="20"/>
              </w:rPr>
            </w:pPr>
            <w:r>
              <w:rPr>
                <w:rFonts w:cstheme="minorHAnsi"/>
                <w:sz w:val="20"/>
                <w:szCs w:val="20"/>
              </w:rPr>
              <w:t>R$</w:t>
            </w:r>
            <w:r w:rsidR="00402B9A">
              <w:rPr>
                <w:rFonts w:cstheme="minorHAnsi"/>
                <w:sz w:val="20"/>
                <w:szCs w:val="20"/>
              </w:rPr>
              <w:t>1.4</w:t>
            </w:r>
            <w:r w:rsidR="00FF2EAD">
              <w:rPr>
                <w:rFonts w:cstheme="minorHAnsi"/>
                <w:sz w:val="20"/>
                <w:szCs w:val="20"/>
              </w:rPr>
              <w:t>00,00</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7835" w:rsidRPr="00DA04DB" w:rsidRDefault="00FF2EAD" w:rsidP="00697835">
            <w:pPr>
              <w:spacing w:after="0" w:line="240" w:lineRule="auto"/>
              <w:ind w:firstLine="0"/>
              <w:jc w:val="center"/>
              <w:rPr>
                <w:rFonts w:cstheme="minorHAnsi"/>
                <w:sz w:val="20"/>
                <w:szCs w:val="20"/>
              </w:rPr>
            </w:pPr>
            <w:r>
              <w:rPr>
                <w:rFonts w:cstheme="minorHAnsi"/>
                <w:sz w:val="20"/>
                <w:szCs w:val="20"/>
              </w:rPr>
              <w:t>R$</w:t>
            </w:r>
            <w:r w:rsidR="00E02927">
              <w:rPr>
                <w:rFonts w:cstheme="minorHAnsi"/>
                <w:sz w:val="20"/>
                <w:szCs w:val="20"/>
              </w:rPr>
              <w:t>16.8</w:t>
            </w:r>
            <w:r>
              <w:rPr>
                <w:rFonts w:cstheme="minorHAnsi"/>
                <w:sz w:val="20"/>
                <w:szCs w:val="20"/>
              </w:rPr>
              <w:t>00,00</w:t>
            </w:r>
          </w:p>
        </w:tc>
      </w:tr>
      <w:tr w:rsidR="00A86123" w:rsidRPr="00AC7613" w:rsidTr="004E2AA9">
        <w:tc>
          <w:tcPr>
            <w:tcW w:w="833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86123" w:rsidRPr="00987E92" w:rsidRDefault="00A86123" w:rsidP="00A552C1">
            <w:pPr>
              <w:spacing w:after="0" w:line="240" w:lineRule="auto"/>
              <w:ind w:firstLine="0"/>
              <w:jc w:val="right"/>
              <w:rPr>
                <w:rFonts w:cstheme="minorHAnsi"/>
                <w:b/>
                <w:sz w:val="20"/>
                <w:szCs w:val="20"/>
              </w:rPr>
            </w:pPr>
            <w:r w:rsidRPr="00987E92">
              <w:rPr>
                <w:rFonts w:cstheme="minorHAnsi"/>
                <w:b/>
                <w:sz w:val="20"/>
                <w:szCs w:val="20"/>
              </w:rPr>
              <w:t xml:space="preserve">Valor </w:t>
            </w:r>
            <w:r w:rsidRPr="0082648C">
              <w:rPr>
                <w:rFonts w:cstheme="minorHAnsi"/>
                <w:b/>
                <w:sz w:val="20"/>
                <w:szCs w:val="20"/>
                <w:u w:val="single"/>
              </w:rPr>
              <w:t>total</w:t>
            </w:r>
            <w:r w:rsidR="00697835">
              <w:rPr>
                <w:rFonts w:cstheme="minorHAnsi"/>
                <w:b/>
                <w:sz w:val="20"/>
                <w:szCs w:val="20"/>
                <w:u w:val="single"/>
              </w:rPr>
              <w:t xml:space="preserve"> </w:t>
            </w:r>
            <w:r w:rsidRPr="00987E92">
              <w:rPr>
                <w:rFonts w:cstheme="minorHAnsi"/>
                <w:b/>
                <w:sz w:val="20"/>
                <w:szCs w:val="20"/>
              </w:rPr>
              <w:t>estimado da contratação:</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86123" w:rsidRPr="00DA04DB" w:rsidRDefault="00697835" w:rsidP="00A552C1">
            <w:pPr>
              <w:spacing w:after="0" w:line="240" w:lineRule="auto"/>
              <w:ind w:firstLine="0"/>
              <w:jc w:val="center"/>
              <w:rPr>
                <w:rFonts w:cstheme="minorHAnsi"/>
                <w:sz w:val="20"/>
                <w:szCs w:val="20"/>
              </w:rPr>
            </w:pPr>
            <w:r>
              <w:rPr>
                <w:rFonts w:cstheme="minorHAnsi"/>
                <w:sz w:val="20"/>
                <w:szCs w:val="20"/>
              </w:rPr>
              <w:t>R$</w:t>
            </w:r>
            <w:r w:rsidR="00E02927">
              <w:rPr>
                <w:rFonts w:cstheme="minorHAnsi"/>
                <w:sz w:val="20"/>
                <w:szCs w:val="20"/>
              </w:rPr>
              <w:t>16.8</w:t>
            </w:r>
            <w:r>
              <w:rPr>
                <w:rFonts w:cstheme="minorHAnsi"/>
                <w:sz w:val="20"/>
                <w:szCs w:val="20"/>
              </w:rPr>
              <w:t>00,00</w:t>
            </w:r>
          </w:p>
        </w:tc>
      </w:tr>
    </w:tbl>
    <w:p w:rsidR="005D6DF3" w:rsidRDefault="005D6DF3" w:rsidP="00EB7A63">
      <w:pPr>
        <w:spacing w:after="0" w:line="240" w:lineRule="auto"/>
        <w:ind w:firstLine="708"/>
        <w:rPr>
          <w:rFonts w:cstheme="minorHAnsi"/>
          <w:b/>
          <w:sz w:val="10"/>
          <w:szCs w:val="10"/>
        </w:rPr>
      </w:pPr>
    </w:p>
    <w:p w:rsidR="00EB7A63" w:rsidRPr="00444678" w:rsidRDefault="00EB7A63" w:rsidP="00017707">
      <w:pPr>
        <w:spacing w:after="0" w:line="240" w:lineRule="auto"/>
        <w:ind w:firstLine="0"/>
        <w:rPr>
          <w:rFonts w:cstheme="minorHAnsi"/>
          <w:sz w:val="24"/>
          <w:szCs w:val="24"/>
        </w:rPr>
      </w:pPr>
      <w:r w:rsidRPr="00444678">
        <w:rPr>
          <w:rFonts w:cstheme="minorHAnsi"/>
          <w:b/>
          <w:sz w:val="24"/>
          <w:szCs w:val="24"/>
        </w:rPr>
        <w:t>2.</w:t>
      </w:r>
      <w:r w:rsidR="00F31359" w:rsidRPr="00444678">
        <w:rPr>
          <w:rFonts w:cstheme="minorHAnsi"/>
          <w:b/>
          <w:sz w:val="24"/>
          <w:szCs w:val="24"/>
        </w:rPr>
        <w:t>5</w:t>
      </w:r>
      <w:r w:rsidRPr="00444678">
        <w:rPr>
          <w:rFonts w:cstheme="minorHAnsi"/>
          <w:b/>
          <w:sz w:val="24"/>
          <w:szCs w:val="24"/>
        </w:rPr>
        <w:t>.1</w:t>
      </w:r>
      <w:r w:rsidRPr="00444678">
        <w:rPr>
          <w:rFonts w:cstheme="minorHAnsi"/>
          <w:sz w:val="24"/>
          <w:szCs w:val="24"/>
        </w:rPr>
        <w:t xml:space="preserve"> Há documentos em anexo que justificam os preços? </w:t>
      </w:r>
      <w:sdt>
        <w:sdtPr>
          <w:rPr>
            <w:rFonts w:eastAsia="Times New Roman" w:cstheme="minorHAnsi"/>
            <w:b/>
            <w:sz w:val="24"/>
            <w:szCs w:val="24"/>
            <w:lang w:eastAsia="pt-BR"/>
          </w:rPr>
          <w:id w:val="-1841152365"/>
        </w:sdtPr>
        <w:sdtContent>
          <w:r w:rsidR="00697835" w:rsidRPr="00444678">
            <w:rPr>
              <w:rFonts w:ascii="MS Gothic" w:eastAsia="MS Gothic" w:hAnsi="MS Gothic" w:cs="MS Gothic"/>
              <w:b/>
              <w:sz w:val="24"/>
              <w:szCs w:val="24"/>
              <w:lang w:eastAsia="pt-BR"/>
            </w:rPr>
            <w:t xml:space="preserve">X </w:t>
          </w:r>
        </w:sdtContent>
      </w:sdt>
      <w:r w:rsidRPr="00444678">
        <w:rPr>
          <w:rFonts w:cstheme="minorHAnsi"/>
          <w:b/>
          <w:sz w:val="24"/>
          <w:szCs w:val="24"/>
        </w:rPr>
        <w:t xml:space="preserve"> Sim </w:t>
      </w:r>
      <w:sdt>
        <w:sdtPr>
          <w:rPr>
            <w:rFonts w:eastAsia="Times New Roman" w:cstheme="minorHAnsi"/>
            <w:b/>
            <w:sz w:val="24"/>
            <w:szCs w:val="24"/>
            <w:lang w:eastAsia="pt-BR"/>
          </w:rPr>
          <w:id w:val="-666252962"/>
        </w:sdtPr>
        <w:sdtContent>
          <w:r w:rsidRPr="00444678">
            <w:rPr>
              <w:rFonts w:ascii="MS Gothic" w:eastAsia="MS Gothic" w:hAnsi="MS Gothic" w:cs="MS Gothic" w:hint="eastAsia"/>
              <w:b/>
              <w:sz w:val="24"/>
              <w:szCs w:val="24"/>
              <w:lang w:eastAsia="pt-BR"/>
            </w:rPr>
            <w:t>☐</w:t>
          </w:r>
        </w:sdtContent>
      </w:sdt>
      <w:r w:rsidRPr="00444678">
        <w:rPr>
          <w:rFonts w:cstheme="minorHAnsi"/>
          <w:b/>
          <w:sz w:val="24"/>
          <w:szCs w:val="24"/>
        </w:rPr>
        <w:t xml:space="preserve"> Não</w:t>
      </w:r>
    </w:p>
    <w:p w:rsidR="00921D2C" w:rsidRPr="006A55F0" w:rsidRDefault="00921D2C" w:rsidP="00921D2C">
      <w:pPr>
        <w:spacing w:after="0" w:line="240" w:lineRule="auto"/>
        <w:ind w:firstLine="0"/>
        <w:rPr>
          <w:rFonts w:cstheme="minorHAnsi"/>
        </w:rPr>
      </w:pPr>
      <w:r w:rsidRPr="006A55F0">
        <w:rPr>
          <w:rFonts w:cstheme="minorHAnsi"/>
        </w:rPr>
        <w:t>Laudo de Avaliação elaborado pelo Engenheiro Civil Douglas Borba, efetivo nesta Entidade e Proposta de Preço fornecida pela Locatária.</w:t>
      </w:r>
    </w:p>
    <w:p w:rsidR="00444678" w:rsidRDefault="00444678" w:rsidP="00444678">
      <w:pPr>
        <w:spacing w:after="0" w:line="240" w:lineRule="auto"/>
        <w:ind w:firstLine="0"/>
        <w:rPr>
          <w:rFonts w:cstheme="minorHAnsi"/>
          <w:b/>
          <w:i/>
          <w:iCs/>
        </w:rPr>
      </w:pPr>
    </w:p>
    <w:p w:rsidR="001E5C51" w:rsidRPr="00017707" w:rsidRDefault="00017707" w:rsidP="00017707">
      <w:pPr>
        <w:spacing w:after="0" w:line="240" w:lineRule="auto"/>
        <w:ind w:firstLine="0"/>
        <w:rPr>
          <w:rFonts w:cstheme="minorHAnsi"/>
          <w:i/>
          <w:sz w:val="24"/>
          <w:szCs w:val="24"/>
        </w:rPr>
      </w:pPr>
      <w:r w:rsidRPr="00017707">
        <w:rPr>
          <w:rFonts w:cstheme="minorHAnsi"/>
          <w:b/>
          <w:sz w:val="24"/>
          <w:szCs w:val="24"/>
        </w:rPr>
        <w:t>2.</w:t>
      </w:r>
      <w:r w:rsidR="00F31359">
        <w:rPr>
          <w:rFonts w:cstheme="minorHAnsi"/>
          <w:b/>
          <w:sz w:val="24"/>
          <w:szCs w:val="24"/>
        </w:rPr>
        <w:t>5</w:t>
      </w:r>
      <w:r w:rsidRPr="00017707">
        <w:rPr>
          <w:rFonts w:cstheme="minorHAnsi"/>
          <w:b/>
          <w:sz w:val="24"/>
          <w:szCs w:val="24"/>
        </w:rPr>
        <w:t>.2</w:t>
      </w:r>
      <w:r w:rsidR="004E2AA9">
        <w:rPr>
          <w:rFonts w:cstheme="minorHAnsi"/>
          <w:b/>
          <w:sz w:val="24"/>
          <w:szCs w:val="24"/>
        </w:rPr>
        <w:t xml:space="preserve"> </w:t>
      </w:r>
      <w:r w:rsidR="001E5C51" w:rsidRPr="00017707">
        <w:rPr>
          <w:rFonts w:cstheme="minorHAnsi"/>
          <w:sz w:val="24"/>
          <w:szCs w:val="24"/>
        </w:rPr>
        <w:t xml:space="preserve">A Fundamentação da Contratação e de seus quantitativos também </w:t>
      </w:r>
      <w:r w:rsidR="00BB50E3" w:rsidRPr="00017707">
        <w:rPr>
          <w:rFonts w:cstheme="minorHAnsi"/>
          <w:sz w:val="24"/>
          <w:szCs w:val="24"/>
        </w:rPr>
        <w:t>se encontram</w:t>
      </w:r>
      <w:r w:rsidR="001E5C51" w:rsidRPr="00017707">
        <w:rPr>
          <w:rFonts w:cstheme="minorHAnsi"/>
          <w:sz w:val="24"/>
          <w:szCs w:val="24"/>
        </w:rPr>
        <w:t xml:space="preserve"> pormenorizada em Tópico específico do </w:t>
      </w:r>
      <w:r w:rsidR="004E2AA9">
        <w:rPr>
          <w:rFonts w:cstheme="minorHAnsi"/>
          <w:sz w:val="24"/>
          <w:szCs w:val="24"/>
        </w:rPr>
        <w:t>Documento de Formalização de Demanda</w:t>
      </w:r>
      <w:r w:rsidR="005B3BDB">
        <w:rPr>
          <w:rFonts w:cstheme="minorHAnsi"/>
          <w:sz w:val="24"/>
          <w:szCs w:val="24"/>
        </w:rPr>
        <w:t xml:space="preserve"> - DFD</w:t>
      </w:r>
      <w:r w:rsidR="001E5C51" w:rsidRPr="00017707">
        <w:rPr>
          <w:rFonts w:cstheme="minorHAnsi"/>
          <w:sz w:val="24"/>
          <w:szCs w:val="24"/>
        </w:rPr>
        <w:t>, apêndice deste Termo de Referência.</w:t>
      </w:r>
    </w:p>
    <w:p w:rsidR="001E5C51" w:rsidRPr="00017707" w:rsidRDefault="001E5C51" w:rsidP="00017707">
      <w:pPr>
        <w:spacing w:after="0" w:line="240" w:lineRule="auto"/>
        <w:ind w:firstLine="0"/>
        <w:rPr>
          <w:rFonts w:cstheme="minorHAnsi"/>
          <w:b/>
          <w:sz w:val="24"/>
          <w:szCs w:val="24"/>
        </w:rPr>
      </w:pPr>
    </w:p>
    <w:p w:rsidR="00375AE8" w:rsidRPr="00017707" w:rsidRDefault="00375AE8" w:rsidP="00017707">
      <w:pPr>
        <w:spacing w:after="0" w:line="240" w:lineRule="auto"/>
        <w:ind w:firstLine="0"/>
        <w:rPr>
          <w:rFonts w:cstheme="minorHAnsi"/>
          <w:b/>
          <w:sz w:val="24"/>
          <w:szCs w:val="24"/>
        </w:rPr>
      </w:pPr>
      <w:proofErr w:type="gramStart"/>
      <w:r w:rsidRPr="00017707">
        <w:rPr>
          <w:rFonts w:cstheme="minorHAnsi"/>
          <w:b/>
          <w:sz w:val="24"/>
          <w:szCs w:val="24"/>
        </w:rPr>
        <w:t>2.</w:t>
      </w:r>
      <w:r w:rsidR="00F31359">
        <w:rPr>
          <w:rFonts w:cstheme="minorHAnsi"/>
          <w:b/>
          <w:sz w:val="24"/>
          <w:szCs w:val="24"/>
        </w:rPr>
        <w:t>6</w:t>
      </w:r>
      <w:r w:rsidR="00E946CF">
        <w:rPr>
          <w:rFonts w:cstheme="minorHAnsi"/>
          <w:b/>
          <w:sz w:val="24"/>
          <w:szCs w:val="24"/>
        </w:rPr>
        <w:t xml:space="preserve"> </w:t>
      </w:r>
      <w:r w:rsidR="00B9319A" w:rsidRPr="00017707">
        <w:rPr>
          <w:rFonts w:cstheme="minorHAnsi"/>
          <w:b/>
          <w:sz w:val="24"/>
          <w:szCs w:val="24"/>
        </w:rPr>
        <w:t>Prazo</w:t>
      </w:r>
      <w:proofErr w:type="gramEnd"/>
      <w:r w:rsidR="00B9319A" w:rsidRPr="00017707">
        <w:rPr>
          <w:rFonts w:cstheme="minorHAnsi"/>
          <w:b/>
          <w:sz w:val="24"/>
          <w:szCs w:val="24"/>
        </w:rPr>
        <w:t xml:space="preserve"> do contrato</w:t>
      </w:r>
      <w:r w:rsidR="00C80665" w:rsidRPr="00017707">
        <w:rPr>
          <w:rFonts w:cstheme="minorHAnsi"/>
          <w:b/>
          <w:sz w:val="24"/>
          <w:szCs w:val="24"/>
        </w:rPr>
        <w:t xml:space="preserve"> e eventual prorrogação</w:t>
      </w:r>
      <w:r w:rsidRPr="00017707">
        <w:rPr>
          <w:rFonts w:cstheme="minorHAnsi"/>
          <w:b/>
          <w:sz w:val="24"/>
          <w:szCs w:val="24"/>
        </w:rPr>
        <w:t>:</w:t>
      </w:r>
      <w:r w:rsidR="00E946CF">
        <w:rPr>
          <w:rFonts w:cstheme="minorHAnsi"/>
          <w:b/>
          <w:sz w:val="24"/>
          <w:szCs w:val="24"/>
        </w:rPr>
        <w:t xml:space="preserve"> </w:t>
      </w:r>
      <w:r w:rsidR="00C80665" w:rsidRPr="00017707">
        <w:rPr>
          <w:rFonts w:cstheme="minorHAnsi"/>
          <w:sz w:val="24"/>
          <w:szCs w:val="24"/>
        </w:rPr>
        <w:t xml:space="preserve">Vide item </w:t>
      </w:r>
      <w:r w:rsidR="009101E3" w:rsidRPr="00017707">
        <w:rPr>
          <w:rFonts w:cstheme="minorHAnsi"/>
          <w:sz w:val="24"/>
          <w:szCs w:val="24"/>
        </w:rPr>
        <w:t>“6”</w:t>
      </w:r>
      <w:r w:rsidR="00FF2EAD">
        <w:rPr>
          <w:rFonts w:cstheme="minorHAnsi"/>
          <w:sz w:val="24"/>
          <w:szCs w:val="24"/>
        </w:rPr>
        <w:t xml:space="preserve"> </w:t>
      </w:r>
      <w:r w:rsidR="00C80665" w:rsidRPr="00017707">
        <w:rPr>
          <w:rFonts w:cstheme="minorHAnsi"/>
          <w:sz w:val="24"/>
          <w:szCs w:val="24"/>
        </w:rPr>
        <w:t>deste Termo de Referência</w:t>
      </w:r>
      <w:r w:rsidR="00EB7A63" w:rsidRPr="00017707">
        <w:rPr>
          <w:rFonts w:cstheme="minorHAnsi"/>
          <w:sz w:val="24"/>
          <w:szCs w:val="24"/>
        </w:rPr>
        <w:t>.</w:t>
      </w:r>
    </w:p>
    <w:p w:rsidR="00A86123" w:rsidRPr="00017707" w:rsidRDefault="00A86123" w:rsidP="00017707">
      <w:pPr>
        <w:spacing w:after="0" w:line="240" w:lineRule="auto"/>
        <w:ind w:firstLine="0"/>
        <w:rPr>
          <w:rFonts w:cstheme="minorHAnsi"/>
          <w:sz w:val="24"/>
          <w:szCs w:val="24"/>
        </w:rPr>
      </w:pPr>
    </w:p>
    <w:p w:rsidR="00CC69B0" w:rsidRPr="00003F81" w:rsidRDefault="00CC69B0" w:rsidP="00CC69B0">
      <w:pPr>
        <w:spacing w:after="0" w:line="240" w:lineRule="auto"/>
        <w:ind w:firstLine="0"/>
        <w:rPr>
          <w:rFonts w:cstheme="minorHAnsi"/>
          <w:sz w:val="10"/>
          <w:szCs w:val="10"/>
        </w:rPr>
      </w:pPr>
    </w:p>
    <w:tbl>
      <w:tblPr>
        <w:tblStyle w:val="Tabelacomgrade"/>
        <w:tblW w:w="0" w:type="auto"/>
        <w:shd w:val="clear" w:color="auto" w:fill="D9D9D9" w:themeFill="background1" w:themeFillShade="D9"/>
        <w:tblLook w:val="04A0"/>
      </w:tblPr>
      <w:tblGrid>
        <w:gridCol w:w="9778"/>
      </w:tblGrid>
      <w:tr w:rsidR="00CC69B0" w:rsidRPr="00222C97" w:rsidTr="00CC69B0">
        <w:tc>
          <w:tcPr>
            <w:tcW w:w="9778" w:type="dxa"/>
            <w:shd w:val="clear" w:color="auto" w:fill="D9D9D9" w:themeFill="background1" w:themeFillShade="D9"/>
          </w:tcPr>
          <w:p w:rsidR="00CC69B0" w:rsidRPr="00222C97" w:rsidRDefault="006E66FC" w:rsidP="00CC69B0">
            <w:pPr>
              <w:spacing w:after="0" w:line="240" w:lineRule="auto"/>
              <w:ind w:firstLine="0"/>
              <w:jc w:val="center"/>
              <w:rPr>
                <w:rFonts w:cstheme="minorHAnsi"/>
                <w:b/>
                <w:sz w:val="24"/>
                <w:szCs w:val="24"/>
              </w:rPr>
            </w:pPr>
            <w:r>
              <w:rPr>
                <w:rFonts w:cstheme="minorHAnsi"/>
                <w:b/>
                <w:sz w:val="24"/>
                <w:szCs w:val="24"/>
              </w:rPr>
              <w:t>3</w:t>
            </w:r>
            <w:r w:rsidR="00CC69B0">
              <w:rPr>
                <w:rFonts w:cstheme="minorHAnsi"/>
                <w:b/>
                <w:sz w:val="24"/>
                <w:szCs w:val="24"/>
              </w:rPr>
              <w:t>. FUNDAMENTAÇÃO DA CONTRATAÇÃO</w:t>
            </w:r>
          </w:p>
        </w:tc>
      </w:tr>
    </w:tbl>
    <w:p w:rsidR="00330CB5" w:rsidRPr="006E66FC" w:rsidRDefault="00330CB5" w:rsidP="00CB7F9E">
      <w:pPr>
        <w:spacing w:after="0" w:line="240" w:lineRule="auto"/>
        <w:ind w:firstLine="284"/>
        <w:rPr>
          <w:rFonts w:cstheme="minorHAnsi"/>
          <w:sz w:val="10"/>
          <w:szCs w:val="10"/>
        </w:rPr>
      </w:pPr>
    </w:p>
    <w:p w:rsidR="00CB7F9E" w:rsidRDefault="00BB50E3" w:rsidP="00BB50E3">
      <w:pPr>
        <w:spacing w:after="0" w:line="240" w:lineRule="auto"/>
        <w:ind w:firstLine="0"/>
        <w:rPr>
          <w:rFonts w:cstheme="minorHAnsi"/>
          <w:sz w:val="24"/>
          <w:szCs w:val="24"/>
        </w:rPr>
      </w:pPr>
      <w:r w:rsidRPr="00BB50E3">
        <w:rPr>
          <w:rFonts w:cstheme="minorHAnsi"/>
          <w:b/>
          <w:sz w:val="24"/>
          <w:szCs w:val="24"/>
        </w:rPr>
        <w:t>3.1</w:t>
      </w:r>
      <w:r w:rsidR="00E946CF">
        <w:rPr>
          <w:rFonts w:cstheme="minorHAnsi"/>
          <w:b/>
          <w:sz w:val="24"/>
          <w:szCs w:val="24"/>
        </w:rPr>
        <w:t xml:space="preserve"> </w:t>
      </w:r>
      <w:r w:rsidR="00CB7F9E" w:rsidRPr="006E66FC">
        <w:rPr>
          <w:rFonts w:cstheme="minorHAnsi"/>
          <w:sz w:val="24"/>
          <w:szCs w:val="24"/>
        </w:rPr>
        <w:t xml:space="preserve">A contratação que ora se pretende realizar está integralmente fundamentada no estudo técnico preliminar – ETP em anexo, o qual detalhou </w:t>
      </w:r>
      <w:r w:rsidR="006E66FC" w:rsidRPr="006E66FC">
        <w:rPr>
          <w:rFonts w:cstheme="minorHAnsi"/>
          <w:sz w:val="24"/>
          <w:szCs w:val="24"/>
        </w:rPr>
        <w:t>minuciosamente os requisitos necessários e outros elementos pertinentes ao objeto, fazendo-se integral referência ao mesmo, de modo a evitar tautologia.</w:t>
      </w:r>
    </w:p>
    <w:p w:rsidR="00F73099" w:rsidRPr="006E66FC" w:rsidRDefault="00F73099" w:rsidP="00CB7F9E">
      <w:pPr>
        <w:spacing w:after="0" w:line="240" w:lineRule="auto"/>
        <w:ind w:firstLine="284"/>
        <w:rPr>
          <w:rFonts w:cstheme="minorHAnsi"/>
          <w:sz w:val="24"/>
          <w:szCs w:val="24"/>
        </w:rPr>
      </w:pPr>
    </w:p>
    <w:tbl>
      <w:tblPr>
        <w:tblStyle w:val="Tabelacomgrade"/>
        <w:tblW w:w="0" w:type="auto"/>
        <w:shd w:val="clear" w:color="auto" w:fill="D9D9D9" w:themeFill="background1" w:themeFillShade="D9"/>
        <w:tblLook w:val="04A0"/>
      </w:tblPr>
      <w:tblGrid>
        <w:gridCol w:w="9778"/>
      </w:tblGrid>
      <w:tr w:rsidR="00330CB5" w:rsidRPr="00222C97" w:rsidTr="00CC69B0">
        <w:tc>
          <w:tcPr>
            <w:tcW w:w="9778" w:type="dxa"/>
            <w:shd w:val="clear" w:color="auto" w:fill="D9D9D9" w:themeFill="background1" w:themeFillShade="D9"/>
          </w:tcPr>
          <w:p w:rsidR="00330CB5" w:rsidRPr="00222C97" w:rsidRDefault="00EE6794" w:rsidP="00507939">
            <w:pPr>
              <w:spacing w:after="0" w:line="240" w:lineRule="auto"/>
              <w:ind w:firstLine="0"/>
              <w:jc w:val="center"/>
              <w:rPr>
                <w:rFonts w:cstheme="minorHAnsi"/>
                <w:b/>
                <w:sz w:val="24"/>
                <w:szCs w:val="24"/>
              </w:rPr>
            </w:pPr>
            <w:r>
              <w:rPr>
                <w:rFonts w:cstheme="minorHAnsi"/>
                <w:b/>
                <w:sz w:val="24"/>
                <w:szCs w:val="24"/>
              </w:rPr>
              <w:t>4</w:t>
            </w:r>
            <w:r w:rsidR="00330CB5">
              <w:rPr>
                <w:rFonts w:cstheme="minorHAnsi"/>
                <w:b/>
                <w:sz w:val="24"/>
                <w:szCs w:val="24"/>
              </w:rPr>
              <w:t>. SOLUÇÃO COMO UM TODO</w:t>
            </w:r>
          </w:p>
        </w:tc>
      </w:tr>
    </w:tbl>
    <w:p w:rsidR="00330CB5" w:rsidRDefault="00330CB5" w:rsidP="00171AF7">
      <w:pPr>
        <w:spacing w:after="0" w:line="240" w:lineRule="auto"/>
        <w:ind w:firstLine="0"/>
        <w:rPr>
          <w:rFonts w:cstheme="minorHAnsi"/>
          <w:i/>
          <w:sz w:val="20"/>
          <w:szCs w:val="20"/>
        </w:rPr>
      </w:pPr>
    </w:p>
    <w:p w:rsidR="00330CB5" w:rsidRDefault="00EE6794" w:rsidP="00330CB5">
      <w:pPr>
        <w:spacing w:after="0" w:line="240" w:lineRule="auto"/>
        <w:ind w:firstLine="0"/>
        <w:rPr>
          <w:rFonts w:cstheme="minorHAnsi"/>
          <w:i/>
          <w:sz w:val="20"/>
          <w:szCs w:val="20"/>
        </w:rPr>
      </w:pPr>
      <w:proofErr w:type="gramStart"/>
      <w:r>
        <w:rPr>
          <w:rFonts w:cstheme="minorHAnsi"/>
          <w:b/>
          <w:sz w:val="24"/>
          <w:szCs w:val="24"/>
        </w:rPr>
        <w:t>4.1</w:t>
      </w:r>
      <w:r w:rsidR="00507939">
        <w:rPr>
          <w:rFonts w:cstheme="minorHAnsi"/>
          <w:b/>
          <w:sz w:val="24"/>
          <w:szCs w:val="24"/>
        </w:rPr>
        <w:t>Descrição</w:t>
      </w:r>
      <w:proofErr w:type="gramEnd"/>
      <w:r w:rsidR="00507939">
        <w:rPr>
          <w:rFonts w:cstheme="minorHAnsi"/>
          <w:b/>
          <w:sz w:val="24"/>
          <w:szCs w:val="24"/>
        </w:rPr>
        <w:t xml:space="preserve"> da solução </w:t>
      </w:r>
      <w:r w:rsidR="00330CB5">
        <w:rPr>
          <w:rFonts w:cstheme="minorHAnsi"/>
          <w:b/>
          <w:sz w:val="24"/>
          <w:szCs w:val="24"/>
        </w:rPr>
        <w:t>como um todo</w:t>
      </w:r>
      <w:r w:rsidR="00FF2EAD">
        <w:rPr>
          <w:rFonts w:cstheme="minorHAnsi"/>
          <w:i/>
          <w:sz w:val="20"/>
          <w:szCs w:val="20"/>
        </w:rPr>
        <w:t>:</w:t>
      </w:r>
      <w:r w:rsidR="00175FDF" w:rsidRPr="00175FDF">
        <w:rPr>
          <w:rFonts w:cstheme="minorHAnsi"/>
          <w:i/>
          <w:sz w:val="20"/>
          <w:szCs w:val="20"/>
        </w:rPr>
        <w:t xml:space="preserve"> </w:t>
      </w:r>
    </w:p>
    <w:p w:rsidR="006A55F0" w:rsidRDefault="006A55F0" w:rsidP="00330CB5">
      <w:pPr>
        <w:spacing w:after="0" w:line="240" w:lineRule="auto"/>
        <w:ind w:firstLine="0"/>
        <w:rPr>
          <w:rFonts w:cstheme="minorHAnsi"/>
          <w:sz w:val="24"/>
          <w:szCs w:val="24"/>
        </w:rPr>
      </w:pPr>
    </w:p>
    <w:sdt>
      <w:sdtPr>
        <w:rPr>
          <w:rFonts w:cstheme="minorHAnsi"/>
          <w:sz w:val="24"/>
          <w:szCs w:val="24"/>
        </w:rPr>
        <w:id w:val="422537518"/>
      </w:sdtPr>
      <w:sdtContent>
        <w:p w:rsidR="00921D2C" w:rsidRPr="00594ED4" w:rsidRDefault="006A55F0" w:rsidP="006A55F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firstLine="0"/>
            <w:rPr>
              <w:rFonts w:eastAsia="Times New Roman" w:cstheme="minorHAnsi"/>
              <w:color w:val="0D0D0D"/>
              <w:sz w:val="24"/>
              <w:szCs w:val="24"/>
              <w:lang w:eastAsia="pt-BR"/>
            </w:rPr>
          </w:pPr>
          <w:r>
            <w:rPr>
              <w:rFonts w:cstheme="minorHAnsi"/>
              <w:sz w:val="24"/>
              <w:szCs w:val="24"/>
            </w:rPr>
            <w:t xml:space="preserve"> </w:t>
          </w:r>
          <w:r w:rsidR="00921D2C" w:rsidRPr="00594ED4">
            <w:rPr>
              <w:rFonts w:eastAsia="Times New Roman" w:cstheme="minorHAnsi"/>
              <w:color w:val="0D0D0D"/>
              <w:sz w:val="24"/>
              <w:szCs w:val="24"/>
              <w:lang w:eastAsia="pt-BR"/>
            </w:rPr>
            <w:t>Locação de</w:t>
          </w:r>
          <w:r>
            <w:rPr>
              <w:rFonts w:eastAsia="Times New Roman" w:cstheme="minorHAnsi"/>
              <w:color w:val="0D0D0D"/>
              <w:sz w:val="24"/>
              <w:szCs w:val="24"/>
              <w:lang w:eastAsia="pt-BR"/>
            </w:rPr>
            <w:t xml:space="preserve"> uma sala comercial </w:t>
          </w:r>
          <w:r w:rsidR="00921D2C" w:rsidRPr="00594ED4">
            <w:rPr>
              <w:rFonts w:eastAsia="Times New Roman" w:cstheme="minorHAnsi"/>
              <w:color w:val="0D0D0D"/>
              <w:sz w:val="24"/>
              <w:szCs w:val="24"/>
              <w:lang w:eastAsia="pt-BR"/>
            </w:rPr>
            <w:t xml:space="preserve">para funcionamento da Biblioteca Pública Municipal, devido estar em local inapropriado para acesso Público e os livros estão se deteriorando por não estar sendo conservado como deveria, além de causar a deterioração dos mesmos, por </w:t>
          </w:r>
          <w:proofErr w:type="gramStart"/>
          <w:r w:rsidR="00921D2C" w:rsidRPr="00594ED4">
            <w:rPr>
              <w:rFonts w:eastAsia="Times New Roman" w:cstheme="minorHAnsi"/>
              <w:color w:val="0D0D0D"/>
              <w:sz w:val="24"/>
              <w:szCs w:val="24"/>
              <w:lang w:eastAsia="pt-BR"/>
            </w:rPr>
            <w:t>estarem</w:t>
          </w:r>
          <w:proofErr w:type="gramEnd"/>
          <w:r w:rsidR="00921D2C" w:rsidRPr="00594ED4">
            <w:rPr>
              <w:rFonts w:eastAsia="Times New Roman" w:cstheme="minorHAnsi"/>
              <w:color w:val="0D0D0D"/>
              <w:sz w:val="24"/>
              <w:szCs w:val="24"/>
              <w:lang w:eastAsia="pt-BR"/>
            </w:rPr>
            <w:t xml:space="preserve"> um por cima dos outros.</w:t>
          </w:r>
        </w:p>
        <w:p w:rsidR="006A55F0" w:rsidRDefault="00921D2C" w:rsidP="006A55F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firstLine="0"/>
            <w:rPr>
              <w:rFonts w:cstheme="minorHAnsi"/>
              <w:sz w:val="24"/>
              <w:szCs w:val="24"/>
            </w:rPr>
          </w:pPr>
          <w:r w:rsidRPr="00594ED4">
            <w:rPr>
              <w:rFonts w:cstheme="minorHAnsi"/>
              <w:sz w:val="24"/>
              <w:szCs w:val="24"/>
            </w:rPr>
            <w:t xml:space="preserve">No ano anterior, não se constatou a necessidade desta ação, vindo a ser constatada posteriormente após </w:t>
          </w:r>
          <w:r>
            <w:rPr>
              <w:rFonts w:cstheme="minorHAnsi"/>
              <w:sz w:val="24"/>
              <w:szCs w:val="24"/>
            </w:rPr>
            <w:t>início do ano letivo neste decorrente ano, sendo com maior número de alunos e atividades extras, fazendo-se necessária o uso da sala. Também após o temporal, está sala foi afetada pela água da chuva em que</w:t>
          </w:r>
          <w:r w:rsidRPr="00594ED4">
            <w:rPr>
              <w:rFonts w:cstheme="minorHAnsi"/>
              <w:sz w:val="24"/>
              <w:szCs w:val="24"/>
            </w:rPr>
            <w:t xml:space="preserve"> está armazenado,</w:t>
          </w:r>
          <w:r>
            <w:rPr>
              <w:rFonts w:cstheme="minorHAnsi"/>
              <w:sz w:val="24"/>
              <w:szCs w:val="24"/>
            </w:rPr>
            <w:t xml:space="preserve"> sendo parte destes estarem se</w:t>
          </w:r>
          <w:r w:rsidRPr="00594ED4">
            <w:rPr>
              <w:rFonts w:cstheme="minorHAnsi"/>
              <w:sz w:val="24"/>
              <w:szCs w:val="24"/>
            </w:rPr>
            <w:t xml:space="preserve"> deteriorando</w:t>
          </w:r>
          <w:r>
            <w:rPr>
              <w:rFonts w:cstheme="minorHAnsi"/>
              <w:sz w:val="24"/>
              <w:szCs w:val="24"/>
            </w:rPr>
            <w:t>, pois molhou</w:t>
          </w:r>
          <w:r w:rsidRPr="00594ED4">
            <w:rPr>
              <w:rFonts w:cstheme="minorHAnsi"/>
              <w:sz w:val="24"/>
              <w:szCs w:val="24"/>
            </w:rPr>
            <w:t xml:space="preserve"> parte do </w:t>
          </w:r>
          <w:r>
            <w:rPr>
              <w:rFonts w:cstheme="minorHAnsi"/>
              <w:sz w:val="24"/>
              <w:szCs w:val="24"/>
            </w:rPr>
            <w:t>acervo/arsenal de livros</w:t>
          </w:r>
          <w:r w:rsidRPr="00594ED4">
            <w:rPr>
              <w:rFonts w:cstheme="minorHAnsi"/>
              <w:sz w:val="24"/>
              <w:szCs w:val="24"/>
            </w:rPr>
            <w:t xml:space="preserve">. Vale ressaltar que a escola também não possui espaço suficiente para abrigar </w:t>
          </w:r>
          <w:r w:rsidR="00407A1D" w:rsidRPr="00594ED4">
            <w:rPr>
              <w:rFonts w:cstheme="minorHAnsi"/>
              <w:sz w:val="24"/>
              <w:szCs w:val="24"/>
            </w:rPr>
            <w:t>à</w:t>
          </w:r>
          <w:r w:rsidRPr="00594ED4">
            <w:rPr>
              <w:rFonts w:cstheme="minorHAnsi"/>
              <w:sz w:val="24"/>
              <w:szCs w:val="24"/>
            </w:rPr>
            <w:t xml:space="preserve"> mesma e não ser adequado</w:t>
          </w:r>
          <w:r>
            <w:rPr>
              <w:rFonts w:cstheme="minorHAnsi"/>
              <w:sz w:val="24"/>
              <w:szCs w:val="24"/>
            </w:rPr>
            <w:t>,</w:t>
          </w:r>
          <w:r w:rsidRPr="00594ED4">
            <w:rPr>
              <w:rFonts w:cstheme="minorHAnsi"/>
              <w:sz w:val="24"/>
              <w:szCs w:val="24"/>
            </w:rPr>
            <w:t xml:space="preserve"> pois a </w:t>
          </w:r>
          <w:r w:rsidRPr="00594ED4">
            <w:rPr>
              <w:rFonts w:cstheme="minorHAnsi"/>
              <w:sz w:val="24"/>
              <w:szCs w:val="24"/>
            </w:rPr>
            <w:lastRenderedPageBreak/>
            <w:t>Biblioteca tem que estar à disposição da Comunidade</w:t>
          </w:r>
          <w:r>
            <w:rPr>
              <w:rFonts w:cstheme="minorHAnsi"/>
              <w:sz w:val="24"/>
              <w:szCs w:val="24"/>
            </w:rPr>
            <w:t xml:space="preserve"> Geral</w:t>
          </w:r>
          <w:r w:rsidRPr="00594ED4">
            <w:rPr>
              <w:rFonts w:cstheme="minorHAnsi"/>
              <w:sz w:val="24"/>
              <w:szCs w:val="24"/>
            </w:rPr>
            <w:t xml:space="preserve"> e não </w:t>
          </w:r>
          <w:proofErr w:type="gramStart"/>
          <w:r w:rsidRPr="00594ED4">
            <w:rPr>
              <w:rFonts w:cstheme="minorHAnsi"/>
              <w:sz w:val="24"/>
              <w:szCs w:val="24"/>
            </w:rPr>
            <w:t>é</w:t>
          </w:r>
          <w:proofErr w:type="gramEnd"/>
          <w:r w:rsidRPr="00594ED4">
            <w:rPr>
              <w:rFonts w:cstheme="minorHAnsi"/>
              <w:sz w:val="24"/>
              <w:szCs w:val="24"/>
            </w:rPr>
            <w:t xml:space="preserve"> viável pessoas estranhas no âmbito, para melhor segurança da Comunidade Escolar</w:t>
          </w:r>
          <w:r>
            <w:rPr>
              <w:rFonts w:cstheme="minorHAnsi"/>
              <w:sz w:val="24"/>
              <w:szCs w:val="24"/>
            </w:rPr>
            <w:t>.</w:t>
          </w:r>
        </w:p>
        <w:p w:rsidR="00921D2C" w:rsidRDefault="00921D2C" w:rsidP="006A55F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firstLine="0"/>
            <w:rPr>
              <w:rFonts w:cstheme="minorHAnsi"/>
              <w:sz w:val="24"/>
              <w:szCs w:val="24"/>
            </w:rPr>
          </w:pPr>
          <w:r>
            <w:rPr>
              <w:rFonts w:cstheme="minorHAnsi"/>
              <w:sz w:val="24"/>
              <w:szCs w:val="24"/>
            </w:rPr>
            <w:t xml:space="preserve">Sendo assim, melhorando e ampliando o </w:t>
          </w:r>
          <w:r w:rsidRPr="00F772B0">
            <w:rPr>
              <w:rFonts w:cstheme="minorHAnsi"/>
              <w:sz w:val="24"/>
              <w:szCs w:val="24"/>
            </w:rPr>
            <w:t>espaço físico na escola,</w:t>
          </w:r>
          <w:r>
            <w:rPr>
              <w:rFonts w:cstheme="minorHAnsi"/>
              <w:sz w:val="24"/>
              <w:szCs w:val="24"/>
            </w:rPr>
            <w:t xml:space="preserve"> para melhor desempenho de aprendizagem.</w:t>
          </w:r>
        </w:p>
        <w:p w:rsidR="00330CB5" w:rsidRDefault="0036521E" w:rsidP="00171AF7">
          <w:pPr>
            <w:spacing w:after="0" w:line="240" w:lineRule="auto"/>
            <w:ind w:firstLine="0"/>
            <w:rPr>
              <w:rFonts w:cstheme="minorHAnsi"/>
              <w:i/>
              <w:sz w:val="20"/>
              <w:szCs w:val="20"/>
            </w:rPr>
          </w:pPr>
        </w:p>
      </w:sdtContent>
    </w:sdt>
    <w:p w:rsidR="001E0848" w:rsidRDefault="001E0848" w:rsidP="001E0848">
      <w:pPr>
        <w:spacing w:after="0" w:line="240" w:lineRule="auto"/>
        <w:ind w:firstLine="0"/>
        <w:rPr>
          <w:rFonts w:cstheme="minorHAnsi"/>
          <w:color w:val="FF0000"/>
          <w:sz w:val="24"/>
          <w:szCs w:val="24"/>
        </w:rPr>
      </w:pPr>
    </w:p>
    <w:tbl>
      <w:tblPr>
        <w:tblStyle w:val="Tabelacomgrade"/>
        <w:tblW w:w="0" w:type="auto"/>
        <w:shd w:val="clear" w:color="auto" w:fill="D9D9D9" w:themeFill="background1" w:themeFillShade="D9"/>
        <w:tblLook w:val="04A0"/>
      </w:tblPr>
      <w:tblGrid>
        <w:gridCol w:w="9778"/>
      </w:tblGrid>
      <w:tr w:rsidR="001E0848" w:rsidRPr="00222C97" w:rsidTr="00A552C1">
        <w:tc>
          <w:tcPr>
            <w:tcW w:w="9778" w:type="dxa"/>
            <w:shd w:val="clear" w:color="auto" w:fill="D9D9D9" w:themeFill="background1" w:themeFillShade="D9"/>
          </w:tcPr>
          <w:p w:rsidR="001E0848" w:rsidRPr="00222C97" w:rsidRDefault="00EE6794" w:rsidP="00A552C1">
            <w:pPr>
              <w:spacing w:after="0" w:line="240" w:lineRule="auto"/>
              <w:ind w:firstLine="0"/>
              <w:jc w:val="center"/>
              <w:rPr>
                <w:rFonts w:cstheme="minorHAnsi"/>
                <w:b/>
                <w:sz w:val="24"/>
                <w:szCs w:val="24"/>
              </w:rPr>
            </w:pPr>
            <w:r>
              <w:rPr>
                <w:rFonts w:cstheme="minorHAnsi"/>
                <w:b/>
                <w:sz w:val="24"/>
                <w:szCs w:val="24"/>
              </w:rPr>
              <w:t>5</w:t>
            </w:r>
            <w:r w:rsidR="001E0848">
              <w:rPr>
                <w:rFonts w:cstheme="minorHAnsi"/>
                <w:b/>
                <w:sz w:val="24"/>
                <w:szCs w:val="24"/>
              </w:rPr>
              <w:t>. REQUISITOS ESPECÍFICOS DA CONTRATAÇÃO</w:t>
            </w:r>
          </w:p>
        </w:tc>
      </w:tr>
    </w:tbl>
    <w:p w:rsidR="001E0848" w:rsidRPr="00DF7373" w:rsidRDefault="001E0848" w:rsidP="001E0848">
      <w:pPr>
        <w:spacing w:after="0" w:line="240" w:lineRule="auto"/>
        <w:ind w:firstLine="0"/>
        <w:rPr>
          <w:rFonts w:cstheme="minorHAnsi"/>
          <w:sz w:val="10"/>
          <w:szCs w:val="10"/>
        </w:rPr>
      </w:pPr>
    </w:p>
    <w:p w:rsidR="00921D2C" w:rsidRPr="006A55F0" w:rsidRDefault="0036521E" w:rsidP="00921D2C">
      <w:pPr>
        <w:spacing w:after="0" w:line="240" w:lineRule="auto"/>
        <w:ind w:firstLine="0"/>
        <w:rPr>
          <w:rFonts w:cstheme="minorHAnsi"/>
          <w:sz w:val="24"/>
          <w:szCs w:val="24"/>
        </w:rPr>
      </w:pPr>
      <w:sdt>
        <w:sdtPr>
          <w:rPr>
            <w:rFonts w:eastAsia="Times New Roman" w:cstheme="minorHAnsi"/>
            <w:b/>
            <w:color w:val="000000"/>
            <w:sz w:val="24"/>
            <w:szCs w:val="24"/>
            <w:lang w:eastAsia="pt-BR"/>
          </w:rPr>
          <w:id w:val="-1679489123"/>
        </w:sdtPr>
        <w:sdtContent>
          <w:r w:rsidR="00921D2C" w:rsidRPr="006A55F0">
            <w:rPr>
              <w:rFonts w:eastAsia="Times New Roman" w:cstheme="minorHAnsi"/>
              <w:b/>
              <w:color w:val="000000"/>
              <w:sz w:val="24"/>
              <w:szCs w:val="24"/>
              <w:lang w:eastAsia="pt-BR"/>
            </w:rPr>
            <w:sym w:font="Wingdings" w:char="F078"/>
          </w:r>
        </w:sdtContent>
      </w:sdt>
      <w:r w:rsidR="00921D2C" w:rsidRPr="006A55F0">
        <w:rPr>
          <w:rFonts w:cstheme="minorHAnsi"/>
          <w:b/>
          <w:sz w:val="24"/>
          <w:szCs w:val="24"/>
        </w:rPr>
        <w:t xml:space="preserve"> </w:t>
      </w:r>
      <w:r w:rsidR="00921D2C" w:rsidRPr="006A55F0">
        <w:rPr>
          <w:rFonts w:cstheme="minorHAnsi"/>
          <w:sz w:val="24"/>
          <w:szCs w:val="24"/>
        </w:rPr>
        <w:t>O objeto a ser contratado</w:t>
      </w:r>
      <w:r w:rsidR="00921D2C" w:rsidRPr="006A55F0">
        <w:rPr>
          <w:rFonts w:cstheme="minorHAnsi"/>
          <w:b/>
          <w:sz w:val="24"/>
          <w:szCs w:val="24"/>
        </w:rPr>
        <w:t xml:space="preserve"> exige </w:t>
      </w:r>
      <w:r w:rsidR="00921D2C" w:rsidRPr="006A55F0">
        <w:rPr>
          <w:rFonts w:cstheme="minorHAnsi"/>
          <w:sz w:val="24"/>
          <w:szCs w:val="24"/>
        </w:rPr>
        <w:t>o atendimento aos seguintes requisitos</w:t>
      </w:r>
    </w:p>
    <w:p w:rsidR="00921D2C" w:rsidRPr="006A55F0" w:rsidRDefault="00921D2C" w:rsidP="00921D2C">
      <w:pPr>
        <w:spacing w:after="0" w:line="240" w:lineRule="auto"/>
        <w:ind w:firstLine="0"/>
        <w:rPr>
          <w:rFonts w:cstheme="minorHAnsi"/>
          <w:sz w:val="24"/>
          <w:szCs w:val="24"/>
        </w:rPr>
      </w:pPr>
      <w:r w:rsidRPr="006A55F0">
        <w:rPr>
          <w:rFonts w:eastAsia="Times New Roman" w:cstheme="minorHAnsi"/>
          <w:b/>
          <w:sz w:val="24"/>
          <w:szCs w:val="24"/>
          <w:lang w:eastAsia="pt-BR"/>
        </w:rPr>
        <w:t xml:space="preserve">5.1 </w:t>
      </w:r>
      <w:sdt>
        <w:sdtPr>
          <w:rPr>
            <w:rFonts w:eastAsia="Times New Roman" w:cstheme="minorHAnsi"/>
            <w:b/>
            <w:sz w:val="24"/>
            <w:szCs w:val="24"/>
            <w:lang w:eastAsia="pt-BR"/>
          </w:rPr>
          <w:id w:val="135536447"/>
        </w:sdtPr>
        <w:sdtContent>
          <w:r w:rsidRPr="006A55F0">
            <w:rPr>
              <w:rFonts w:eastAsia="Times New Roman" w:cstheme="minorHAnsi"/>
              <w:b/>
              <w:sz w:val="24"/>
              <w:szCs w:val="24"/>
              <w:lang w:eastAsia="pt-BR"/>
            </w:rPr>
            <w:sym w:font="Wingdings" w:char="F078"/>
          </w:r>
        </w:sdtContent>
      </w:sdt>
      <w:r w:rsidRPr="006A55F0">
        <w:rPr>
          <w:rFonts w:cstheme="minorHAnsi"/>
          <w:b/>
          <w:sz w:val="24"/>
          <w:szCs w:val="24"/>
        </w:rPr>
        <w:t xml:space="preserve"> Condições de execução</w:t>
      </w:r>
      <w:r w:rsidRPr="006A55F0">
        <w:rPr>
          <w:rFonts w:cstheme="minorHAnsi"/>
          <w:sz w:val="24"/>
          <w:szCs w:val="24"/>
        </w:rPr>
        <w:t>:</w:t>
      </w:r>
    </w:p>
    <w:p w:rsidR="00921D2C" w:rsidRPr="006A55F0" w:rsidRDefault="0036521E" w:rsidP="00921D2C">
      <w:pPr>
        <w:spacing w:after="0" w:line="240" w:lineRule="auto"/>
        <w:ind w:left="567" w:firstLine="0"/>
        <w:rPr>
          <w:rFonts w:cstheme="minorHAnsi"/>
          <w:i/>
          <w:iCs/>
          <w:sz w:val="20"/>
          <w:szCs w:val="20"/>
        </w:rPr>
      </w:pPr>
      <w:sdt>
        <w:sdtPr>
          <w:rPr>
            <w:rFonts w:eastAsia="Times New Roman" w:cstheme="minorHAnsi"/>
            <w:b/>
            <w:sz w:val="24"/>
            <w:szCs w:val="24"/>
            <w:lang w:eastAsia="pt-BR"/>
          </w:rPr>
          <w:id w:val="-269629365"/>
        </w:sdtPr>
        <w:sdtContent>
          <w:r w:rsidR="00921D2C" w:rsidRPr="006A55F0">
            <w:rPr>
              <w:rFonts w:eastAsia="Times New Roman" w:cstheme="minorHAnsi"/>
              <w:b/>
              <w:sz w:val="24"/>
              <w:szCs w:val="24"/>
              <w:lang w:eastAsia="pt-BR"/>
            </w:rPr>
            <w:t>x</w:t>
          </w:r>
        </w:sdtContent>
      </w:sdt>
      <w:r w:rsidR="00921D2C" w:rsidRPr="006A55F0">
        <w:rPr>
          <w:rFonts w:cstheme="minorHAnsi"/>
          <w:b/>
          <w:sz w:val="24"/>
          <w:szCs w:val="24"/>
        </w:rPr>
        <w:t xml:space="preserve"> </w:t>
      </w:r>
      <w:r w:rsidR="00921D2C" w:rsidRPr="006A55F0">
        <w:rPr>
          <w:rFonts w:cstheme="minorHAnsi"/>
          <w:sz w:val="24"/>
          <w:szCs w:val="24"/>
        </w:rPr>
        <w:t xml:space="preserve"> </w:t>
      </w:r>
      <w:sdt>
        <w:sdtPr>
          <w:rPr>
            <w:rFonts w:cstheme="minorHAnsi"/>
            <w:sz w:val="24"/>
            <w:szCs w:val="24"/>
          </w:rPr>
          <w:id w:val="-887032497"/>
        </w:sdtPr>
        <w:sdtContent>
          <w:r w:rsidR="00921D2C" w:rsidRPr="006A55F0">
            <w:rPr>
              <w:rFonts w:cstheme="minorHAnsi"/>
            </w:rPr>
            <w:t xml:space="preserve">O consumo de energia e água na sala comercial, será paga pelo locatário do imóvel, bem como, ao final do contrato o imóvel deverá ser entregue nas mesmas condições físicas recebidas, no momento da locação e conforme Laudo </w:t>
          </w:r>
          <w:proofErr w:type="gramStart"/>
          <w:r w:rsidR="00921D2C" w:rsidRPr="006A55F0">
            <w:rPr>
              <w:rFonts w:cstheme="minorHAnsi"/>
            </w:rPr>
            <w:t>Técnico.</w:t>
          </w:r>
          <w:proofErr w:type="gramEnd"/>
        </w:sdtContent>
      </w:sdt>
    </w:p>
    <w:p w:rsidR="00921D2C" w:rsidRPr="0053284B" w:rsidRDefault="0036521E" w:rsidP="00921D2C">
      <w:pPr>
        <w:spacing w:after="0" w:line="240" w:lineRule="auto"/>
        <w:ind w:left="567" w:firstLine="0"/>
        <w:rPr>
          <w:rFonts w:cstheme="minorHAnsi"/>
          <w:sz w:val="24"/>
          <w:szCs w:val="24"/>
        </w:rPr>
      </w:pPr>
      <w:sdt>
        <w:sdtPr>
          <w:rPr>
            <w:rFonts w:eastAsia="Times New Roman" w:cstheme="minorHAnsi"/>
            <w:b/>
            <w:sz w:val="24"/>
            <w:szCs w:val="24"/>
            <w:lang w:eastAsia="pt-BR"/>
          </w:rPr>
          <w:id w:val="1583032469"/>
        </w:sdtPr>
        <w:sdtContent>
          <w:r w:rsidR="00921D2C" w:rsidRPr="006A55F0">
            <w:rPr>
              <w:rFonts w:ascii="MS Gothic" w:eastAsia="MS Gothic" w:hAnsi="MS Gothic" w:cstheme="minorHAnsi"/>
              <w:b/>
              <w:sz w:val="24"/>
              <w:szCs w:val="24"/>
              <w:lang w:eastAsia="pt-BR"/>
            </w:rPr>
            <w:t>x</w:t>
          </w:r>
        </w:sdtContent>
      </w:sdt>
      <w:r w:rsidR="00921D2C" w:rsidRPr="0053284B">
        <w:rPr>
          <w:rFonts w:cstheme="minorHAnsi"/>
          <w:b/>
          <w:sz w:val="24"/>
          <w:szCs w:val="24"/>
        </w:rPr>
        <w:t xml:space="preserve"> </w:t>
      </w:r>
      <w:r w:rsidR="00921D2C" w:rsidRPr="0053284B">
        <w:rPr>
          <w:rFonts w:cstheme="minorHAnsi"/>
          <w:sz w:val="24"/>
          <w:szCs w:val="24"/>
        </w:rPr>
        <w:t>Pagamento pela efetiva comprovação do fato gerador.</w:t>
      </w:r>
    </w:p>
    <w:p w:rsidR="00921D2C" w:rsidRDefault="0036521E" w:rsidP="00921D2C">
      <w:pPr>
        <w:spacing w:after="0" w:line="240" w:lineRule="auto"/>
        <w:ind w:left="567" w:firstLine="0"/>
        <w:rPr>
          <w:rFonts w:cstheme="minorHAnsi"/>
          <w:sz w:val="24"/>
          <w:szCs w:val="24"/>
        </w:rPr>
      </w:pPr>
      <w:sdt>
        <w:sdtPr>
          <w:rPr>
            <w:rFonts w:eastAsia="Times New Roman" w:cstheme="minorHAnsi"/>
            <w:b/>
            <w:sz w:val="24"/>
            <w:szCs w:val="24"/>
            <w:lang w:eastAsia="pt-BR"/>
          </w:rPr>
          <w:id w:val="939031240"/>
        </w:sdtPr>
        <w:sdtContent>
          <w:r w:rsidR="00921D2C">
            <w:rPr>
              <w:rFonts w:eastAsia="Times New Roman" w:cstheme="minorHAnsi"/>
              <w:b/>
              <w:sz w:val="24"/>
              <w:szCs w:val="24"/>
              <w:lang w:eastAsia="pt-BR"/>
            </w:rPr>
            <w:t>x</w:t>
          </w:r>
        </w:sdtContent>
      </w:sdt>
      <w:r w:rsidR="00921D2C" w:rsidRPr="0053284B">
        <w:rPr>
          <w:rFonts w:cstheme="minorHAnsi"/>
          <w:b/>
          <w:sz w:val="24"/>
          <w:szCs w:val="24"/>
        </w:rPr>
        <w:t xml:space="preserve"> </w:t>
      </w:r>
      <w:r w:rsidR="00921D2C" w:rsidRPr="0053284B">
        <w:rPr>
          <w:rFonts w:cstheme="minorHAnsi"/>
          <w:sz w:val="24"/>
          <w:szCs w:val="24"/>
        </w:rPr>
        <w:t xml:space="preserve">Prazo: </w:t>
      </w:r>
      <w:sdt>
        <w:sdtPr>
          <w:rPr>
            <w:rFonts w:cstheme="minorHAnsi"/>
            <w:sz w:val="24"/>
            <w:szCs w:val="24"/>
          </w:rPr>
          <w:id w:val="-1785720637"/>
        </w:sdtPr>
        <w:sdtContent>
          <w:proofErr w:type="gramStart"/>
          <w:r w:rsidR="00921D2C" w:rsidRPr="0053284B">
            <w:rPr>
              <w:rFonts w:cstheme="minorHAnsi"/>
              <w:sz w:val="24"/>
              <w:szCs w:val="24"/>
            </w:rPr>
            <w:t>mensal.</w:t>
          </w:r>
          <w:proofErr w:type="gramEnd"/>
        </w:sdtContent>
      </w:sdt>
    </w:p>
    <w:p w:rsidR="00DA5D01" w:rsidRPr="003B0A8D" w:rsidRDefault="00DA5D01" w:rsidP="003B0A8D">
      <w:pPr>
        <w:pStyle w:val="Nvel1-SemNumPreto"/>
        <w:spacing w:before="0" w:after="0" w:line="240" w:lineRule="auto"/>
        <w:rPr>
          <w:rFonts w:asciiTheme="minorHAnsi" w:hAnsiTheme="minorHAnsi" w:cstheme="minorHAnsi"/>
          <w:sz w:val="24"/>
          <w:szCs w:val="24"/>
        </w:rPr>
      </w:pPr>
    </w:p>
    <w:p w:rsidR="00B46A68" w:rsidRPr="003B0A8D" w:rsidRDefault="00AD761E" w:rsidP="003B0A8D">
      <w:pPr>
        <w:pStyle w:val="Nvel1-SemNumPreto"/>
        <w:spacing w:before="0" w:after="0" w:line="240" w:lineRule="auto"/>
        <w:rPr>
          <w:rFonts w:asciiTheme="minorHAnsi" w:hAnsiTheme="minorHAnsi" w:cstheme="minorHAnsi"/>
          <w:b w:val="0"/>
          <w:sz w:val="24"/>
          <w:szCs w:val="24"/>
          <w:shd w:val="clear" w:color="auto" w:fill="FFFFFF"/>
        </w:rPr>
      </w:pPr>
      <w:proofErr w:type="gramStart"/>
      <w:r w:rsidRPr="003B0A8D">
        <w:rPr>
          <w:rFonts w:asciiTheme="minorHAnsi" w:hAnsiTheme="minorHAnsi" w:cstheme="minorHAnsi"/>
          <w:sz w:val="24"/>
          <w:szCs w:val="24"/>
        </w:rPr>
        <w:t>5.</w:t>
      </w:r>
      <w:r w:rsidR="00921D2C">
        <w:rPr>
          <w:rFonts w:asciiTheme="minorHAnsi" w:hAnsiTheme="minorHAnsi" w:cstheme="minorHAnsi"/>
          <w:sz w:val="24"/>
          <w:szCs w:val="24"/>
        </w:rPr>
        <w:t>2</w:t>
      </w:r>
      <w:r w:rsidRPr="003B0A8D">
        <w:rPr>
          <w:rFonts w:asciiTheme="minorHAnsi" w:hAnsiTheme="minorHAnsi" w:cstheme="minorHAnsi"/>
          <w:sz w:val="24"/>
          <w:szCs w:val="24"/>
        </w:rPr>
        <w:t xml:space="preserve"> </w:t>
      </w:r>
      <w:r w:rsidR="00B46A68" w:rsidRPr="003B0A8D">
        <w:rPr>
          <w:rFonts w:asciiTheme="minorHAnsi" w:hAnsiTheme="minorHAnsi" w:cstheme="minorHAnsi"/>
          <w:sz w:val="24"/>
          <w:szCs w:val="24"/>
        </w:rPr>
        <w:t>Sustentabilidade</w:t>
      </w:r>
      <w:proofErr w:type="gramEnd"/>
      <w:r w:rsidR="00B46A68" w:rsidRPr="003B0A8D">
        <w:rPr>
          <w:rFonts w:asciiTheme="minorHAnsi" w:hAnsiTheme="minorHAnsi" w:cstheme="minorHAnsi"/>
          <w:sz w:val="24"/>
          <w:szCs w:val="24"/>
        </w:rPr>
        <w:t>:</w:t>
      </w:r>
      <w:r w:rsidR="000B2C59">
        <w:rPr>
          <w:rFonts w:asciiTheme="minorHAnsi" w:hAnsiTheme="minorHAnsi" w:cstheme="minorHAnsi"/>
          <w:sz w:val="24"/>
          <w:szCs w:val="24"/>
        </w:rPr>
        <w:t xml:space="preserve"> </w:t>
      </w:r>
      <w:r w:rsidR="00B46A68" w:rsidRPr="003B0A8D">
        <w:rPr>
          <w:rFonts w:asciiTheme="minorHAnsi" w:hAnsiTheme="minorHAnsi" w:cstheme="minorHAnsi"/>
          <w:b w:val="0"/>
          <w:sz w:val="24"/>
          <w:szCs w:val="24"/>
        </w:rPr>
        <w:t>Além dos critérios de sustentabilidade eventualmente inseridos na descrição do objeto, devem ser atendidos os requisitos</w:t>
      </w:r>
      <w:r w:rsidR="00EE6794" w:rsidRPr="003B0A8D">
        <w:rPr>
          <w:rFonts w:asciiTheme="minorHAnsi" w:hAnsiTheme="minorHAnsi" w:cstheme="minorHAnsi"/>
          <w:b w:val="0"/>
          <w:sz w:val="24"/>
          <w:szCs w:val="24"/>
        </w:rPr>
        <w:t xml:space="preserve"> complementares indicados no Estudo Técnico Preliminar - ETP</w:t>
      </w:r>
      <w:r w:rsidR="00B46A68" w:rsidRPr="003B0A8D">
        <w:rPr>
          <w:rFonts w:asciiTheme="minorHAnsi" w:hAnsiTheme="minorHAnsi" w:cstheme="minorHAnsi"/>
          <w:b w:val="0"/>
          <w:sz w:val="24"/>
          <w:szCs w:val="24"/>
        </w:rPr>
        <w:t>, que se baseiam no Guia Nacion</w:t>
      </w:r>
      <w:r w:rsidR="00E27CDC" w:rsidRPr="003B0A8D">
        <w:rPr>
          <w:rFonts w:asciiTheme="minorHAnsi" w:hAnsiTheme="minorHAnsi" w:cstheme="minorHAnsi"/>
          <w:b w:val="0"/>
          <w:sz w:val="24"/>
          <w:szCs w:val="24"/>
        </w:rPr>
        <w:t>al de Contratações Sustentáveis (</w:t>
      </w:r>
      <w:hyperlink r:id="rId7" w:history="1">
        <w:r w:rsidR="00E27CDC" w:rsidRPr="003B0A8D">
          <w:rPr>
            <w:rStyle w:val="Hyperlink"/>
            <w:rFonts w:asciiTheme="minorHAnsi" w:hAnsiTheme="minorHAnsi" w:cstheme="minorHAnsi"/>
            <w:b w:val="0"/>
            <w:sz w:val="24"/>
            <w:szCs w:val="24"/>
          </w:rPr>
          <w:t>https://www.gov.br/agu/pt-br/composicao/cgu/cgu/guias/guia-de-contratacoes-sustentaveis-set-2023.pdf</w:t>
        </w:r>
      </w:hyperlink>
      <w:r w:rsidR="00E27CDC" w:rsidRPr="003B0A8D">
        <w:rPr>
          <w:rFonts w:asciiTheme="minorHAnsi" w:hAnsiTheme="minorHAnsi" w:cstheme="minorHAnsi"/>
          <w:b w:val="0"/>
          <w:sz w:val="24"/>
          <w:szCs w:val="24"/>
        </w:rPr>
        <w:t>).</w:t>
      </w:r>
    </w:p>
    <w:p w:rsidR="00B46A68" w:rsidRPr="003B0A8D" w:rsidRDefault="00B46A68" w:rsidP="003B0A8D">
      <w:pPr>
        <w:spacing w:after="0" w:line="240" w:lineRule="auto"/>
        <w:ind w:firstLine="0"/>
        <w:rPr>
          <w:rFonts w:cstheme="minorHAnsi"/>
          <w:sz w:val="24"/>
          <w:szCs w:val="24"/>
        </w:rPr>
      </w:pPr>
    </w:p>
    <w:tbl>
      <w:tblPr>
        <w:tblStyle w:val="Tabelacomgrade"/>
        <w:tblW w:w="0" w:type="auto"/>
        <w:shd w:val="clear" w:color="auto" w:fill="D9D9D9" w:themeFill="background1" w:themeFillShade="D9"/>
        <w:tblLook w:val="04A0"/>
      </w:tblPr>
      <w:tblGrid>
        <w:gridCol w:w="9778"/>
      </w:tblGrid>
      <w:tr w:rsidR="0059795B" w:rsidRPr="00222C97" w:rsidTr="00A552C1">
        <w:tc>
          <w:tcPr>
            <w:tcW w:w="9778" w:type="dxa"/>
            <w:shd w:val="clear" w:color="auto" w:fill="D9D9D9" w:themeFill="background1" w:themeFillShade="D9"/>
          </w:tcPr>
          <w:p w:rsidR="0059795B" w:rsidRPr="00222C97" w:rsidRDefault="004C4B01" w:rsidP="0059795B">
            <w:pPr>
              <w:spacing w:after="0" w:line="240" w:lineRule="auto"/>
              <w:ind w:firstLine="0"/>
              <w:jc w:val="center"/>
              <w:rPr>
                <w:rFonts w:cstheme="minorHAnsi"/>
                <w:b/>
                <w:sz w:val="24"/>
                <w:szCs w:val="24"/>
              </w:rPr>
            </w:pPr>
            <w:r>
              <w:rPr>
                <w:rFonts w:cstheme="minorHAnsi"/>
                <w:b/>
                <w:sz w:val="24"/>
                <w:szCs w:val="24"/>
              </w:rPr>
              <w:t>6</w:t>
            </w:r>
            <w:r w:rsidR="0059795B">
              <w:rPr>
                <w:rFonts w:cstheme="minorHAnsi"/>
                <w:b/>
                <w:sz w:val="24"/>
                <w:szCs w:val="24"/>
              </w:rPr>
              <w:t>. EXECUÇÃO</w:t>
            </w:r>
            <w:r w:rsidR="00720A48">
              <w:rPr>
                <w:rFonts w:cstheme="minorHAnsi"/>
                <w:b/>
                <w:sz w:val="24"/>
                <w:szCs w:val="24"/>
              </w:rPr>
              <w:t xml:space="preserve"> E PRAZOS DO CONTRATO</w:t>
            </w:r>
          </w:p>
        </w:tc>
      </w:tr>
    </w:tbl>
    <w:p w:rsidR="0059795B" w:rsidRPr="00222C97" w:rsidRDefault="0059795B" w:rsidP="0059795B">
      <w:pPr>
        <w:spacing w:after="0" w:line="240" w:lineRule="auto"/>
        <w:ind w:firstLine="0"/>
        <w:rPr>
          <w:rFonts w:cstheme="minorHAnsi"/>
          <w:sz w:val="10"/>
          <w:szCs w:val="10"/>
        </w:rPr>
      </w:pPr>
    </w:p>
    <w:p w:rsidR="00444571" w:rsidRPr="00E6388C" w:rsidRDefault="00444571" w:rsidP="00444571">
      <w:pPr>
        <w:spacing w:after="0" w:line="240" w:lineRule="auto"/>
        <w:ind w:firstLine="0"/>
        <w:rPr>
          <w:rFonts w:cstheme="minorHAnsi"/>
          <w:sz w:val="24"/>
          <w:szCs w:val="24"/>
        </w:rPr>
      </w:pPr>
      <w:r w:rsidRPr="00E6388C">
        <w:rPr>
          <w:rFonts w:cstheme="minorHAnsi"/>
          <w:b/>
          <w:sz w:val="24"/>
          <w:szCs w:val="24"/>
        </w:rPr>
        <w:t>6.1 Resultados pretendidos</w:t>
      </w:r>
      <w:r w:rsidR="00CD2184">
        <w:rPr>
          <w:rFonts w:cstheme="minorHAnsi"/>
          <w:b/>
          <w:sz w:val="24"/>
          <w:szCs w:val="24"/>
        </w:rPr>
        <w:t>:</w:t>
      </w:r>
    </w:p>
    <w:p w:rsidR="00CD2184" w:rsidRPr="006A55F0" w:rsidRDefault="00CD2184" w:rsidP="00CD2184">
      <w:pPr>
        <w:numPr>
          <w:ilvl w:val="0"/>
          <w:numId w:val="15"/>
        </w:numPr>
        <w:pBdr>
          <w:top w:val="single" w:sz="2" w:space="0" w:color="E3E3E3"/>
          <w:left w:val="single" w:sz="2" w:space="5" w:color="E3E3E3"/>
          <w:bottom w:val="single" w:sz="2" w:space="0" w:color="E3E3E3"/>
          <w:right w:val="single" w:sz="2" w:space="0" w:color="E3E3E3"/>
        </w:pBdr>
        <w:shd w:val="clear" w:color="auto" w:fill="FFFFFF"/>
        <w:tabs>
          <w:tab w:val="clear" w:pos="720"/>
          <w:tab w:val="num" w:pos="360"/>
        </w:tabs>
        <w:spacing w:after="0" w:line="240" w:lineRule="auto"/>
        <w:ind w:left="360"/>
        <w:jc w:val="left"/>
        <w:rPr>
          <w:rFonts w:eastAsia="Times New Roman" w:cstheme="minorHAnsi"/>
          <w:color w:val="0D0D0D"/>
          <w:sz w:val="24"/>
          <w:szCs w:val="24"/>
          <w:lang w:eastAsia="pt-BR"/>
        </w:rPr>
      </w:pPr>
      <w:bookmarkStart w:id="0" w:name="_Hlk169697875"/>
      <w:r w:rsidRPr="006A55F0">
        <w:rPr>
          <w:rFonts w:eastAsia="Times New Roman" w:cstheme="minorHAnsi"/>
          <w:color w:val="0D0D0D"/>
          <w:sz w:val="24"/>
          <w:szCs w:val="24"/>
          <w:lang w:eastAsia="pt-BR"/>
        </w:rPr>
        <w:t xml:space="preserve">Pretende-se com a locação deste imóvel, adequar o armazenamento e conservação dos acervos/arsenais de livros, para melhor atender a população da Comunidade em Geral e colocar a Biblioteca Pública Municipal em lugar de fácil acesso a todos. E também, no ambiente da E.M.E.F. Eponina Franco Galvão, estará liberando uma sala, onde </w:t>
      </w:r>
      <w:proofErr w:type="gramStart"/>
      <w:r w:rsidRPr="006A55F0">
        <w:rPr>
          <w:rFonts w:eastAsia="Times New Roman" w:cstheme="minorHAnsi"/>
          <w:color w:val="0D0D0D"/>
          <w:sz w:val="24"/>
          <w:szCs w:val="24"/>
          <w:lang w:eastAsia="pt-BR"/>
        </w:rPr>
        <w:t>faz-se</w:t>
      </w:r>
      <w:proofErr w:type="gramEnd"/>
      <w:r w:rsidRPr="006A55F0">
        <w:rPr>
          <w:rFonts w:eastAsia="Times New Roman" w:cstheme="minorHAnsi"/>
          <w:color w:val="0D0D0D"/>
          <w:sz w:val="24"/>
          <w:szCs w:val="24"/>
          <w:lang w:eastAsia="pt-BR"/>
        </w:rPr>
        <w:t xml:space="preserve"> necessário, diante do aumento de atividades extras.</w:t>
      </w:r>
    </w:p>
    <w:bookmarkEnd w:id="0"/>
    <w:p w:rsidR="00037AB9" w:rsidRPr="00A7798C" w:rsidRDefault="00037AB9" w:rsidP="00A7798C">
      <w:pPr>
        <w:spacing w:after="0" w:line="240" w:lineRule="auto"/>
        <w:ind w:left="709" w:firstLine="0"/>
        <w:rPr>
          <w:rFonts w:eastAsia="Times New Roman" w:cstheme="minorHAnsi"/>
          <w:color w:val="000000"/>
          <w:sz w:val="24"/>
          <w:szCs w:val="24"/>
          <w:lang w:eastAsia="pt-BR"/>
        </w:rPr>
      </w:pPr>
    </w:p>
    <w:p w:rsidR="0059795B" w:rsidRDefault="002E4E08" w:rsidP="0059795B">
      <w:pPr>
        <w:spacing w:after="0" w:line="240" w:lineRule="auto"/>
        <w:ind w:firstLine="0"/>
        <w:rPr>
          <w:rFonts w:cstheme="minorHAnsi"/>
          <w:sz w:val="24"/>
          <w:szCs w:val="24"/>
        </w:rPr>
      </w:pPr>
      <w:r>
        <w:rPr>
          <w:rFonts w:cstheme="minorHAnsi"/>
          <w:b/>
          <w:sz w:val="24"/>
          <w:szCs w:val="24"/>
        </w:rPr>
        <w:t>6</w:t>
      </w:r>
      <w:r w:rsidR="0059795B" w:rsidRPr="00802D1C">
        <w:rPr>
          <w:rFonts w:cstheme="minorHAnsi"/>
          <w:b/>
          <w:sz w:val="24"/>
          <w:szCs w:val="24"/>
        </w:rPr>
        <w:t>.</w:t>
      </w:r>
      <w:r w:rsidR="00444571">
        <w:rPr>
          <w:rFonts w:cstheme="minorHAnsi"/>
          <w:b/>
          <w:sz w:val="24"/>
          <w:szCs w:val="24"/>
        </w:rPr>
        <w:t xml:space="preserve">2 </w:t>
      </w:r>
      <w:r w:rsidR="0059795B" w:rsidRPr="00802D1C">
        <w:rPr>
          <w:rFonts w:cstheme="minorHAnsi"/>
          <w:b/>
          <w:sz w:val="24"/>
          <w:szCs w:val="24"/>
          <w:u w:val="single"/>
        </w:rPr>
        <w:t>Serviços</w:t>
      </w:r>
      <w:r w:rsidR="0059795B" w:rsidRPr="00802D1C">
        <w:rPr>
          <w:rFonts w:cstheme="minorHAnsi"/>
          <w:sz w:val="24"/>
          <w:szCs w:val="24"/>
        </w:rPr>
        <w:t>:</w:t>
      </w:r>
    </w:p>
    <w:p w:rsidR="0059795B" w:rsidRPr="009E4B5D" w:rsidRDefault="0036521E" w:rsidP="0059795B">
      <w:pPr>
        <w:spacing w:after="0" w:line="240" w:lineRule="auto"/>
        <w:ind w:left="284" w:firstLine="0"/>
        <w:rPr>
          <w:rFonts w:eastAsia="Times New Roman" w:cstheme="minorHAnsi"/>
          <w:color w:val="000000"/>
          <w:sz w:val="24"/>
          <w:szCs w:val="24"/>
          <w:lang w:eastAsia="pt-BR"/>
        </w:rPr>
      </w:pPr>
      <w:sdt>
        <w:sdtPr>
          <w:rPr>
            <w:rFonts w:eastAsia="Times New Roman" w:cstheme="minorHAnsi"/>
            <w:b/>
            <w:color w:val="000000"/>
            <w:sz w:val="24"/>
            <w:szCs w:val="24"/>
            <w:lang w:eastAsia="pt-BR"/>
          </w:rPr>
          <w:id w:val="1173148245"/>
        </w:sdtPr>
        <w:sdtContent>
          <w:r w:rsidR="00444571">
            <w:rPr>
              <w:rFonts w:eastAsia="Times New Roman" w:cstheme="minorHAnsi"/>
              <w:b/>
              <w:color w:val="000000"/>
              <w:sz w:val="24"/>
              <w:szCs w:val="24"/>
              <w:lang w:eastAsia="pt-BR"/>
            </w:rPr>
            <w:t>X</w:t>
          </w:r>
        </w:sdtContent>
      </w:sdt>
      <w:r w:rsidR="00A36F2D">
        <w:rPr>
          <w:rFonts w:eastAsia="Times New Roman" w:cstheme="minorHAnsi"/>
          <w:b/>
          <w:color w:val="000000"/>
          <w:sz w:val="24"/>
          <w:szCs w:val="24"/>
          <w:lang w:eastAsia="pt-BR"/>
        </w:rPr>
        <w:t xml:space="preserve"> </w:t>
      </w:r>
      <w:r w:rsidR="0059795B" w:rsidRPr="00802D1C">
        <w:rPr>
          <w:rFonts w:eastAsia="Times New Roman" w:cstheme="minorHAnsi"/>
          <w:b/>
          <w:color w:val="000000"/>
          <w:sz w:val="24"/>
          <w:szCs w:val="24"/>
          <w:lang w:eastAsia="pt-BR"/>
        </w:rPr>
        <w:t>C</w:t>
      </w:r>
      <w:r w:rsidR="0059795B" w:rsidRPr="009E4B5D">
        <w:rPr>
          <w:rFonts w:eastAsia="Times New Roman" w:cstheme="minorHAnsi"/>
          <w:b/>
          <w:color w:val="000000"/>
          <w:sz w:val="24"/>
          <w:szCs w:val="24"/>
          <w:lang w:eastAsia="pt-BR"/>
        </w:rPr>
        <w:t>ontínuos</w:t>
      </w:r>
      <w:r w:rsidR="0059795B" w:rsidRPr="009E4B5D">
        <w:rPr>
          <w:rFonts w:eastAsia="Times New Roman" w:cstheme="minorHAnsi"/>
          <w:color w:val="000000"/>
          <w:sz w:val="24"/>
          <w:szCs w:val="24"/>
          <w:lang w:eastAsia="pt-BR"/>
        </w:rPr>
        <w:t>: realizad</w:t>
      </w:r>
      <w:r w:rsidR="0059795B" w:rsidRPr="00802D1C">
        <w:rPr>
          <w:rFonts w:eastAsia="Times New Roman" w:cstheme="minorHAnsi"/>
          <w:color w:val="000000"/>
          <w:sz w:val="24"/>
          <w:szCs w:val="24"/>
          <w:lang w:eastAsia="pt-BR"/>
        </w:rPr>
        <w:t>o</w:t>
      </w:r>
      <w:r w:rsidR="0059795B" w:rsidRPr="009E4B5D">
        <w:rPr>
          <w:rFonts w:eastAsia="Times New Roman" w:cstheme="minorHAnsi"/>
          <w:color w:val="000000"/>
          <w:sz w:val="24"/>
          <w:szCs w:val="24"/>
          <w:lang w:eastAsia="pt-BR"/>
        </w:rPr>
        <w:t>s pela Administração Pública para a manutenção da atividade administrativa, decorrentes de necessidades permanen</w:t>
      </w:r>
      <w:r w:rsidR="0059795B" w:rsidRPr="00802D1C">
        <w:rPr>
          <w:rFonts w:eastAsia="Times New Roman" w:cstheme="minorHAnsi"/>
          <w:color w:val="000000"/>
          <w:sz w:val="24"/>
          <w:szCs w:val="24"/>
          <w:lang w:eastAsia="pt-BR"/>
        </w:rPr>
        <w:t>tes ou prolongadas.</w:t>
      </w:r>
    </w:p>
    <w:p w:rsidR="0059795B" w:rsidRDefault="0036521E" w:rsidP="0059795B">
      <w:pPr>
        <w:spacing w:after="0" w:line="240" w:lineRule="auto"/>
        <w:ind w:left="708" w:firstLine="0"/>
        <w:rPr>
          <w:rFonts w:cstheme="minorHAnsi"/>
          <w:color w:val="000000"/>
          <w:sz w:val="24"/>
          <w:szCs w:val="24"/>
        </w:rPr>
      </w:pPr>
      <w:sdt>
        <w:sdtPr>
          <w:rPr>
            <w:rFonts w:eastAsia="Times New Roman" w:cstheme="minorHAnsi"/>
            <w:b/>
            <w:color w:val="000000"/>
            <w:sz w:val="24"/>
            <w:szCs w:val="24"/>
            <w:lang w:eastAsia="pt-BR"/>
          </w:rPr>
          <w:id w:val="2100374872"/>
        </w:sdtPr>
        <w:sdtContent>
          <w:r w:rsidR="00C6387D">
            <w:rPr>
              <w:rFonts w:ascii="MS Gothic" w:eastAsia="MS Gothic" w:hAnsi="MS Gothic" w:cstheme="minorHAnsi"/>
              <w:b/>
              <w:color w:val="000000"/>
              <w:sz w:val="24"/>
              <w:szCs w:val="24"/>
              <w:lang w:eastAsia="pt-BR"/>
            </w:rPr>
            <w:t>X</w:t>
          </w:r>
        </w:sdtContent>
      </w:sdt>
      <w:r w:rsidR="0059795B" w:rsidRPr="00802D1C">
        <w:rPr>
          <w:rFonts w:eastAsia="Times New Roman" w:cstheme="minorHAnsi"/>
          <w:b/>
          <w:color w:val="000000"/>
          <w:sz w:val="24"/>
          <w:szCs w:val="24"/>
          <w:lang w:eastAsia="pt-BR"/>
        </w:rPr>
        <w:t xml:space="preserve"> Sem </w:t>
      </w:r>
      <w:r w:rsidR="0059795B" w:rsidRPr="009E4B5D">
        <w:rPr>
          <w:rFonts w:eastAsia="Times New Roman" w:cstheme="minorHAnsi"/>
          <w:b/>
          <w:color w:val="000000"/>
          <w:sz w:val="24"/>
          <w:szCs w:val="24"/>
          <w:lang w:eastAsia="pt-BR"/>
        </w:rPr>
        <w:t>regime de dedicação exclusiva de mão de obra</w:t>
      </w:r>
      <w:r w:rsidR="0059795B" w:rsidRPr="00802D1C">
        <w:rPr>
          <w:rFonts w:eastAsia="Times New Roman" w:cstheme="minorHAnsi"/>
          <w:color w:val="000000"/>
          <w:sz w:val="24"/>
          <w:szCs w:val="24"/>
          <w:lang w:eastAsia="pt-BR"/>
        </w:rPr>
        <w:t xml:space="preserve">, </w:t>
      </w:r>
      <w:r w:rsidR="0059795B" w:rsidRPr="00802D1C">
        <w:rPr>
          <w:rFonts w:cstheme="minorHAnsi"/>
          <w:color w:val="000000"/>
          <w:sz w:val="24"/>
          <w:szCs w:val="24"/>
        </w:rPr>
        <w:t>dispensando que empregados fiquem à disposição da Administração e sem in</w:t>
      </w:r>
      <w:r w:rsidR="00FF2021">
        <w:rPr>
          <w:rFonts w:cstheme="minorHAnsi"/>
          <w:color w:val="000000"/>
          <w:sz w:val="24"/>
          <w:szCs w:val="24"/>
        </w:rPr>
        <w:t xml:space="preserve">fluência do Município de Boa Vista das Missões </w:t>
      </w:r>
      <w:r w:rsidR="0059795B" w:rsidRPr="00802D1C">
        <w:rPr>
          <w:rFonts w:cstheme="minorHAnsi"/>
          <w:color w:val="000000"/>
          <w:sz w:val="24"/>
          <w:szCs w:val="24"/>
        </w:rPr>
        <w:t>na gestão dos recursos humanos da empresa.</w:t>
      </w:r>
    </w:p>
    <w:p w:rsidR="00153B98" w:rsidRPr="00724EC6" w:rsidRDefault="0036521E" w:rsidP="00153B98">
      <w:pPr>
        <w:spacing w:after="0" w:line="240" w:lineRule="auto"/>
        <w:ind w:left="993" w:hanging="1"/>
        <w:rPr>
          <w:rFonts w:eastAsia="Times New Roman" w:cstheme="minorHAnsi"/>
          <w:sz w:val="24"/>
          <w:szCs w:val="24"/>
          <w:lang w:eastAsia="pt-BR"/>
        </w:rPr>
      </w:pPr>
      <w:sdt>
        <w:sdtPr>
          <w:rPr>
            <w:rFonts w:eastAsia="Times New Roman" w:cstheme="minorHAnsi"/>
            <w:b/>
            <w:color w:val="000000"/>
            <w:sz w:val="24"/>
            <w:szCs w:val="24"/>
            <w:lang w:eastAsia="pt-BR"/>
          </w:rPr>
          <w:id w:val="-1659677460"/>
        </w:sdtPr>
        <w:sdtContent>
          <w:r w:rsidR="00265230">
            <w:rPr>
              <w:rFonts w:ascii="MS Gothic" w:eastAsia="MS Gothic" w:hAnsi="MS Gothic" w:cstheme="minorHAnsi"/>
              <w:b/>
              <w:color w:val="000000"/>
              <w:sz w:val="24"/>
              <w:szCs w:val="24"/>
              <w:lang w:eastAsia="pt-BR"/>
            </w:rPr>
            <w:t xml:space="preserve">X </w:t>
          </w:r>
        </w:sdtContent>
      </w:sdt>
      <w:r w:rsidR="00153B98">
        <w:rPr>
          <w:rFonts w:eastAsia="Times New Roman" w:cstheme="minorHAnsi"/>
          <w:b/>
          <w:color w:val="000000"/>
          <w:sz w:val="24"/>
          <w:szCs w:val="24"/>
          <w:lang w:eastAsia="pt-BR"/>
        </w:rPr>
        <w:t>Prazo do contrato:</w:t>
      </w:r>
      <w:r w:rsidR="00FF2EAD">
        <w:rPr>
          <w:rFonts w:eastAsia="Times New Roman" w:cstheme="minorHAnsi"/>
          <w:b/>
          <w:color w:val="000000"/>
          <w:sz w:val="24"/>
          <w:szCs w:val="24"/>
          <w:lang w:eastAsia="pt-BR"/>
        </w:rPr>
        <w:t xml:space="preserve"> </w:t>
      </w:r>
      <w:r w:rsidR="00153B98" w:rsidRPr="00557ED3">
        <w:rPr>
          <w:rFonts w:eastAsia="Times New Roman" w:cstheme="minorHAnsi"/>
          <w:color w:val="000000"/>
          <w:sz w:val="24"/>
          <w:szCs w:val="24"/>
          <w:u w:val="single"/>
          <w:lang w:eastAsia="pt-BR"/>
        </w:rPr>
        <w:t>por 12 (doze) meses</w:t>
      </w:r>
      <w:r w:rsidR="00153B98">
        <w:rPr>
          <w:rFonts w:eastAsia="Times New Roman" w:cstheme="minorHAnsi"/>
          <w:color w:val="000000"/>
          <w:sz w:val="24"/>
          <w:szCs w:val="24"/>
          <w:lang w:eastAsia="pt-BR"/>
        </w:rPr>
        <w:t>, podendo ser prorrogado por iguais e sucessivos períodos até o limite máximo previsto em lei</w:t>
      </w:r>
      <w:r w:rsidR="00B059CF">
        <w:rPr>
          <w:rFonts w:eastAsia="Times New Roman" w:cstheme="minorHAnsi"/>
          <w:color w:val="000000"/>
          <w:sz w:val="24"/>
          <w:szCs w:val="24"/>
          <w:lang w:eastAsia="pt-BR"/>
        </w:rPr>
        <w:t xml:space="preserve"> (10 anos)</w:t>
      </w:r>
      <w:r w:rsidR="00153B98">
        <w:rPr>
          <w:rFonts w:eastAsia="Times New Roman" w:cstheme="minorHAnsi"/>
          <w:color w:val="000000"/>
          <w:sz w:val="24"/>
          <w:szCs w:val="24"/>
          <w:lang w:eastAsia="pt-BR"/>
        </w:rPr>
        <w:t xml:space="preserve">, desde que presente a </w:t>
      </w:r>
      <w:r w:rsidR="00153B98" w:rsidRPr="00724EC6">
        <w:rPr>
          <w:rFonts w:eastAsia="Times New Roman" w:cstheme="minorHAnsi"/>
          <w:sz w:val="24"/>
          <w:szCs w:val="24"/>
          <w:lang w:eastAsia="pt-BR"/>
        </w:rPr>
        <w:t>vantajosidade e o interesse público.</w:t>
      </w:r>
    </w:p>
    <w:p w:rsidR="0068562A" w:rsidRPr="00B70CCB" w:rsidRDefault="0068562A" w:rsidP="0068562A">
      <w:pPr>
        <w:spacing w:after="0" w:line="240" w:lineRule="auto"/>
        <w:ind w:firstLine="0"/>
        <w:rPr>
          <w:rFonts w:cstheme="minorHAnsi"/>
          <w:sz w:val="24"/>
          <w:szCs w:val="24"/>
        </w:rPr>
      </w:pPr>
    </w:p>
    <w:p w:rsidR="00361D9B" w:rsidRPr="00233C41" w:rsidRDefault="002E4E08" w:rsidP="00233C41">
      <w:pPr>
        <w:spacing w:after="0" w:line="240" w:lineRule="auto"/>
        <w:ind w:firstLine="0"/>
        <w:rPr>
          <w:rFonts w:cstheme="minorHAnsi"/>
          <w:sz w:val="24"/>
          <w:szCs w:val="24"/>
        </w:rPr>
      </w:pPr>
      <w:proofErr w:type="gramStart"/>
      <w:r>
        <w:rPr>
          <w:rFonts w:cstheme="minorHAnsi"/>
          <w:b/>
          <w:sz w:val="24"/>
          <w:szCs w:val="24"/>
        </w:rPr>
        <w:t>6</w:t>
      </w:r>
      <w:r w:rsidR="00361D9B" w:rsidRPr="00233C41">
        <w:rPr>
          <w:rFonts w:cstheme="minorHAnsi"/>
          <w:b/>
          <w:sz w:val="24"/>
          <w:szCs w:val="24"/>
        </w:rPr>
        <w:t>.</w:t>
      </w:r>
      <w:r w:rsidR="00C6387D">
        <w:rPr>
          <w:rFonts w:cstheme="minorHAnsi"/>
          <w:b/>
          <w:sz w:val="24"/>
          <w:szCs w:val="24"/>
        </w:rPr>
        <w:t xml:space="preserve">4 </w:t>
      </w:r>
      <w:r w:rsidR="00361D9B" w:rsidRPr="00233C41">
        <w:rPr>
          <w:rFonts w:cstheme="minorHAnsi"/>
          <w:b/>
          <w:sz w:val="24"/>
          <w:szCs w:val="24"/>
          <w:u w:val="single"/>
        </w:rPr>
        <w:t>Geração</w:t>
      </w:r>
      <w:proofErr w:type="gramEnd"/>
      <w:r w:rsidR="00361D9B" w:rsidRPr="00233C41">
        <w:rPr>
          <w:rFonts w:cstheme="minorHAnsi"/>
          <w:b/>
          <w:sz w:val="24"/>
          <w:szCs w:val="24"/>
          <w:u w:val="single"/>
        </w:rPr>
        <w:t xml:space="preserve"> de receita e contrato de eficiência</w:t>
      </w:r>
      <w:r w:rsidR="00361D9B" w:rsidRPr="00233C41">
        <w:rPr>
          <w:rFonts w:cstheme="minorHAnsi"/>
          <w:sz w:val="24"/>
          <w:szCs w:val="24"/>
        </w:rPr>
        <w:t>:</w:t>
      </w:r>
    </w:p>
    <w:p w:rsidR="001B67C4" w:rsidRPr="00233C41" w:rsidRDefault="0036521E" w:rsidP="00233C41">
      <w:pPr>
        <w:spacing w:after="0" w:line="240" w:lineRule="auto"/>
        <w:ind w:left="284" w:firstLine="0"/>
        <w:rPr>
          <w:rFonts w:cstheme="minorHAnsi"/>
          <w:sz w:val="24"/>
          <w:szCs w:val="24"/>
        </w:rPr>
      </w:pPr>
      <w:sdt>
        <w:sdtPr>
          <w:rPr>
            <w:rFonts w:eastAsia="Times New Roman" w:cstheme="minorHAnsi"/>
            <w:b/>
            <w:color w:val="000000"/>
            <w:sz w:val="24"/>
            <w:szCs w:val="24"/>
            <w:lang w:eastAsia="pt-BR"/>
          </w:rPr>
          <w:id w:val="-2089686486"/>
        </w:sdtPr>
        <w:sdtContent>
          <w:r w:rsidR="007816D1">
            <w:rPr>
              <w:rFonts w:eastAsia="Times New Roman" w:cstheme="minorHAnsi"/>
              <w:b/>
              <w:color w:val="000000"/>
              <w:sz w:val="24"/>
              <w:szCs w:val="24"/>
              <w:lang w:eastAsia="pt-BR"/>
            </w:rPr>
            <w:t xml:space="preserve">X </w:t>
          </w:r>
          <w:r w:rsidR="00233C41" w:rsidRPr="00233C41">
            <w:rPr>
              <w:rFonts w:ascii="MS Gothic" w:eastAsia="MS Gothic" w:hAnsi="MS Gothic" w:cs="MS Gothic" w:hint="eastAsia"/>
              <w:b/>
              <w:color w:val="000000"/>
              <w:sz w:val="24"/>
              <w:szCs w:val="24"/>
              <w:lang w:eastAsia="pt-BR"/>
            </w:rPr>
            <w:t>☐</w:t>
          </w:r>
        </w:sdtContent>
      </w:sdt>
      <w:r w:rsidR="001B67C4" w:rsidRPr="00233C41">
        <w:rPr>
          <w:rFonts w:cstheme="minorHAnsi"/>
          <w:sz w:val="24"/>
          <w:szCs w:val="24"/>
        </w:rPr>
        <w:t xml:space="preserve">O objeto que se pretende contratar </w:t>
      </w:r>
      <w:r w:rsidR="001B67C4" w:rsidRPr="00233C41">
        <w:rPr>
          <w:rFonts w:cstheme="minorHAnsi"/>
          <w:b/>
          <w:sz w:val="24"/>
          <w:szCs w:val="24"/>
          <w:u w:val="single"/>
        </w:rPr>
        <w:t>não</w:t>
      </w:r>
      <w:r w:rsidR="001B67C4" w:rsidRPr="00233C41">
        <w:rPr>
          <w:rFonts w:cstheme="minorHAnsi"/>
          <w:b/>
          <w:sz w:val="24"/>
          <w:szCs w:val="24"/>
        </w:rPr>
        <w:t xml:space="preserve"> gera receita</w:t>
      </w:r>
      <w:r w:rsidR="001B67C4" w:rsidRPr="00233C41">
        <w:rPr>
          <w:rFonts w:cstheme="minorHAnsi"/>
          <w:sz w:val="24"/>
          <w:szCs w:val="24"/>
        </w:rPr>
        <w:t xml:space="preserve"> ao ente municipal, muito menos se caracteriza como contrato de eficiência.</w:t>
      </w:r>
    </w:p>
    <w:p w:rsidR="001E0848" w:rsidRPr="00724EC6" w:rsidRDefault="001E0848" w:rsidP="00872EB2">
      <w:pPr>
        <w:spacing w:after="0" w:line="240" w:lineRule="auto"/>
        <w:ind w:left="284" w:firstLine="0"/>
        <w:rPr>
          <w:rFonts w:cstheme="minorHAnsi"/>
          <w:sz w:val="24"/>
          <w:szCs w:val="24"/>
        </w:rPr>
      </w:pPr>
    </w:p>
    <w:p w:rsidR="00EF243D" w:rsidRPr="00724EC6" w:rsidRDefault="00EF243D" w:rsidP="00EF243D">
      <w:pPr>
        <w:spacing w:after="0" w:line="240" w:lineRule="auto"/>
        <w:ind w:firstLine="0"/>
        <w:rPr>
          <w:rFonts w:cstheme="minorHAnsi"/>
          <w:b/>
          <w:sz w:val="24"/>
          <w:szCs w:val="24"/>
        </w:rPr>
      </w:pPr>
      <w:r w:rsidRPr="00724EC6">
        <w:rPr>
          <w:rFonts w:cstheme="minorHAnsi"/>
          <w:b/>
          <w:sz w:val="24"/>
          <w:szCs w:val="24"/>
        </w:rPr>
        <w:t>6.</w:t>
      </w:r>
      <w:r w:rsidR="00C6387D" w:rsidRPr="00724EC6">
        <w:rPr>
          <w:rFonts w:cstheme="minorHAnsi"/>
          <w:b/>
          <w:sz w:val="24"/>
          <w:szCs w:val="24"/>
        </w:rPr>
        <w:t xml:space="preserve">5 </w:t>
      </w:r>
      <w:r w:rsidRPr="00724EC6">
        <w:rPr>
          <w:rFonts w:cstheme="minorHAnsi"/>
          <w:b/>
          <w:sz w:val="24"/>
          <w:szCs w:val="24"/>
        </w:rPr>
        <w:t>Informações relevantes para o dimensionamento da proposta</w:t>
      </w:r>
    </w:p>
    <w:p w:rsidR="00EF243D" w:rsidRPr="00724EC6" w:rsidRDefault="0036521E" w:rsidP="009A66BF">
      <w:pPr>
        <w:spacing w:after="0" w:line="240" w:lineRule="auto"/>
        <w:ind w:left="284" w:firstLine="0"/>
        <w:rPr>
          <w:rFonts w:cstheme="minorHAnsi"/>
          <w:sz w:val="24"/>
          <w:szCs w:val="24"/>
        </w:rPr>
      </w:pPr>
      <w:sdt>
        <w:sdtPr>
          <w:rPr>
            <w:rFonts w:cstheme="minorHAnsi"/>
            <w:sz w:val="24"/>
            <w:szCs w:val="24"/>
          </w:rPr>
          <w:id w:val="-1207478112"/>
          <w:showingPlcHdr/>
        </w:sdtPr>
        <w:sdtContent>
          <w:r w:rsidR="006A55F0">
            <w:rPr>
              <w:rFonts w:cstheme="minorHAnsi"/>
              <w:sz w:val="24"/>
              <w:szCs w:val="24"/>
            </w:rPr>
            <w:t xml:space="preserve">     </w:t>
          </w:r>
        </w:sdtContent>
      </w:sdt>
      <w:r w:rsidR="00EF243D" w:rsidRPr="00724EC6">
        <w:rPr>
          <w:rFonts w:cstheme="minorHAnsi"/>
          <w:sz w:val="24"/>
          <w:szCs w:val="24"/>
        </w:rPr>
        <w:t xml:space="preserve"> A demanda do órgão tem como base as seguintes características</w:t>
      </w:r>
      <w:r w:rsidR="00265230" w:rsidRPr="00724EC6">
        <w:rPr>
          <w:rFonts w:cstheme="minorHAnsi"/>
          <w:sz w:val="24"/>
          <w:szCs w:val="24"/>
        </w:rPr>
        <w:t>: atender a necessidade da Comunidade em geral bem como, conservação e manutenção dos acervos literários</w:t>
      </w:r>
      <w:r w:rsidR="006A55F0">
        <w:rPr>
          <w:rFonts w:cstheme="minorHAnsi"/>
          <w:sz w:val="24"/>
          <w:szCs w:val="24"/>
        </w:rPr>
        <w:t>.</w:t>
      </w:r>
    </w:p>
    <w:p w:rsidR="009A66BF" w:rsidRPr="00C6387D" w:rsidRDefault="009A66BF" w:rsidP="009A66BF">
      <w:pPr>
        <w:pStyle w:val="Nvel1-SemNum"/>
        <w:spacing w:before="0" w:after="0" w:line="240" w:lineRule="auto"/>
        <w:rPr>
          <w:u w:val="none"/>
        </w:rPr>
      </w:pPr>
    </w:p>
    <w:p w:rsidR="00353DA5" w:rsidRPr="0027473F" w:rsidRDefault="00872EB2" w:rsidP="00353DA5">
      <w:pPr>
        <w:pStyle w:val="Nvel2-Red"/>
        <w:numPr>
          <w:ilvl w:val="0"/>
          <w:numId w:val="0"/>
        </w:numPr>
        <w:spacing w:before="0" w:after="0" w:line="240" w:lineRule="auto"/>
        <w:jc w:val="center"/>
        <w:rPr>
          <w:rFonts w:asciiTheme="minorHAnsi" w:hAnsiTheme="minorHAnsi" w:cstheme="minorHAnsi"/>
          <w:i w:val="0"/>
          <w:color w:val="auto"/>
          <w:sz w:val="24"/>
          <w:szCs w:val="24"/>
        </w:rPr>
      </w:pPr>
      <w:r w:rsidRPr="0027473F">
        <w:rPr>
          <w:rFonts w:asciiTheme="minorHAnsi" w:hAnsiTheme="minorHAnsi" w:cstheme="minorHAnsi"/>
          <w:i w:val="0"/>
          <w:color w:val="auto"/>
          <w:sz w:val="24"/>
          <w:szCs w:val="24"/>
        </w:rPr>
        <w:sym w:font="Wingdings" w:char="F0F0"/>
      </w:r>
      <w:r w:rsidR="007E0D9B" w:rsidRPr="0027473F">
        <w:rPr>
          <w:rFonts w:asciiTheme="minorHAnsi" w:hAnsiTheme="minorHAnsi" w:cstheme="minorHAnsi"/>
          <w:b/>
          <w:i w:val="0"/>
          <w:color w:val="auto"/>
          <w:sz w:val="24"/>
          <w:szCs w:val="24"/>
          <w:u w:val="single"/>
        </w:rPr>
        <w:t>PARA SERVIÇOS</w:t>
      </w:r>
      <w:r w:rsidR="009A66BF" w:rsidRPr="0027473F">
        <w:rPr>
          <w:rFonts w:asciiTheme="minorHAnsi" w:hAnsiTheme="minorHAnsi" w:cstheme="minorHAnsi"/>
          <w:i w:val="0"/>
          <w:color w:val="auto"/>
          <w:sz w:val="24"/>
          <w:szCs w:val="24"/>
        </w:rPr>
        <w:sym w:font="Wingdings" w:char="F0EF"/>
      </w:r>
    </w:p>
    <w:p w:rsidR="0027473F" w:rsidRPr="0027473F" w:rsidRDefault="0027473F" w:rsidP="00353DA5">
      <w:pPr>
        <w:pStyle w:val="Nvel2-Red"/>
        <w:numPr>
          <w:ilvl w:val="0"/>
          <w:numId w:val="0"/>
        </w:numPr>
        <w:spacing w:before="0" w:after="0" w:line="240" w:lineRule="auto"/>
        <w:rPr>
          <w:rFonts w:asciiTheme="minorHAnsi" w:hAnsiTheme="minorHAnsi" w:cstheme="minorHAnsi"/>
          <w:b/>
          <w:i w:val="0"/>
          <w:color w:val="auto"/>
          <w:sz w:val="10"/>
          <w:szCs w:val="10"/>
        </w:rPr>
      </w:pPr>
    </w:p>
    <w:p w:rsidR="00C62EA3" w:rsidRPr="00353DA5" w:rsidRDefault="00C62EA3" w:rsidP="00353DA5">
      <w:pPr>
        <w:pStyle w:val="Nivel2"/>
        <w:numPr>
          <w:ilvl w:val="0"/>
          <w:numId w:val="0"/>
        </w:numPr>
        <w:spacing w:before="0" w:after="0" w:line="240" w:lineRule="auto"/>
        <w:rPr>
          <w:rFonts w:asciiTheme="minorHAnsi" w:eastAsia="MS Mincho" w:hAnsiTheme="minorHAnsi" w:cstheme="minorHAnsi"/>
          <w:iCs/>
          <w:color w:val="auto"/>
          <w:sz w:val="24"/>
          <w:szCs w:val="24"/>
        </w:rPr>
      </w:pPr>
    </w:p>
    <w:p w:rsidR="00C4787F" w:rsidRPr="00353DA5" w:rsidRDefault="006A55F0" w:rsidP="00353DA5">
      <w:pPr>
        <w:pStyle w:val="Nvel01-SemNumerao"/>
        <w:spacing w:before="0" w:after="0" w:line="240" w:lineRule="auto"/>
        <w:rPr>
          <w:b w:val="0"/>
        </w:rPr>
      </w:pPr>
      <w:r>
        <w:t>6.6</w:t>
      </w:r>
      <w:r w:rsidR="00E67D7D">
        <w:t xml:space="preserve"> </w:t>
      </w:r>
      <w:r w:rsidR="00C4787F" w:rsidRPr="00353DA5">
        <w:t>Condições de execução</w:t>
      </w:r>
      <w:r w:rsidR="00D24C1E" w:rsidRPr="00353DA5">
        <w:t xml:space="preserve"> dos SERVIÇOS</w:t>
      </w:r>
      <w:r w:rsidR="00D24C1E" w:rsidRPr="00353DA5">
        <w:rPr>
          <w:b w:val="0"/>
        </w:rPr>
        <w:t>:</w:t>
      </w:r>
    </w:p>
    <w:p w:rsidR="00C4787F" w:rsidRPr="00DD251B" w:rsidRDefault="006A55F0" w:rsidP="0027473F">
      <w:pPr>
        <w:pStyle w:val="Nvel2-Red"/>
        <w:numPr>
          <w:ilvl w:val="0"/>
          <w:numId w:val="0"/>
        </w:numPr>
        <w:spacing w:before="0" w:after="0" w:line="240" w:lineRule="auto"/>
        <w:rPr>
          <w:rFonts w:asciiTheme="minorHAnsi" w:hAnsiTheme="minorHAnsi" w:cstheme="minorHAnsi"/>
          <w:i w:val="0"/>
          <w:color w:val="auto"/>
          <w:sz w:val="24"/>
          <w:szCs w:val="24"/>
        </w:rPr>
      </w:pPr>
      <w:r>
        <w:rPr>
          <w:rFonts w:asciiTheme="minorHAnsi" w:hAnsiTheme="minorHAnsi" w:cstheme="minorHAnsi"/>
          <w:b/>
          <w:i w:val="0"/>
          <w:color w:val="auto"/>
          <w:sz w:val="24"/>
          <w:szCs w:val="24"/>
        </w:rPr>
        <w:t>6.6</w:t>
      </w:r>
      <w:r w:rsidR="0027473F" w:rsidRPr="0027473F">
        <w:rPr>
          <w:rFonts w:asciiTheme="minorHAnsi" w:hAnsiTheme="minorHAnsi" w:cstheme="minorHAnsi"/>
          <w:b/>
          <w:i w:val="0"/>
          <w:color w:val="auto"/>
          <w:sz w:val="24"/>
          <w:szCs w:val="24"/>
        </w:rPr>
        <w:t xml:space="preserve">.1 </w:t>
      </w:r>
      <w:r w:rsidR="00C4787F" w:rsidRPr="00DD251B">
        <w:rPr>
          <w:rFonts w:asciiTheme="minorHAnsi" w:hAnsiTheme="minorHAnsi" w:cstheme="minorHAnsi"/>
          <w:i w:val="0"/>
          <w:color w:val="auto"/>
          <w:sz w:val="24"/>
          <w:szCs w:val="24"/>
        </w:rPr>
        <w:t xml:space="preserve">A execução do objeto </w:t>
      </w:r>
      <w:r w:rsidR="00D24C1E" w:rsidRPr="00DD251B">
        <w:rPr>
          <w:rFonts w:asciiTheme="minorHAnsi" w:hAnsiTheme="minorHAnsi" w:cstheme="minorHAnsi"/>
          <w:i w:val="0"/>
          <w:color w:val="auto"/>
          <w:sz w:val="24"/>
          <w:szCs w:val="24"/>
        </w:rPr>
        <w:t xml:space="preserve">terá início </w:t>
      </w:r>
      <w:r w:rsidR="007816D1">
        <w:rPr>
          <w:rFonts w:asciiTheme="minorHAnsi" w:hAnsiTheme="minorHAnsi" w:cstheme="minorHAnsi"/>
          <w:i w:val="0"/>
          <w:color w:val="auto"/>
          <w:sz w:val="24"/>
          <w:szCs w:val="24"/>
        </w:rPr>
        <w:t xml:space="preserve">IMEDIATAMENTE após </w:t>
      </w:r>
      <w:r w:rsidR="00D24C1E" w:rsidRPr="00DD251B">
        <w:rPr>
          <w:rFonts w:asciiTheme="minorHAnsi" w:hAnsiTheme="minorHAnsi" w:cstheme="minorHAnsi"/>
          <w:i w:val="0"/>
          <w:color w:val="auto"/>
          <w:sz w:val="24"/>
          <w:szCs w:val="24"/>
        </w:rPr>
        <w:t>a ass</w:t>
      </w:r>
      <w:r>
        <w:rPr>
          <w:rFonts w:asciiTheme="minorHAnsi" w:hAnsiTheme="minorHAnsi" w:cstheme="minorHAnsi"/>
          <w:i w:val="0"/>
          <w:color w:val="auto"/>
          <w:sz w:val="24"/>
          <w:szCs w:val="24"/>
        </w:rPr>
        <w:t>inatura do contrato.</w:t>
      </w:r>
    </w:p>
    <w:p w:rsidR="00C4787F" w:rsidRDefault="006A55F0" w:rsidP="0027473F">
      <w:pPr>
        <w:pStyle w:val="Nvel3-R"/>
        <w:numPr>
          <w:ilvl w:val="0"/>
          <w:numId w:val="0"/>
        </w:numPr>
        <w:spacing w:before="0" w:after="0" w:line="240" w:lineRule="auto"/>
        <w:rPr>
          <w:rFonts w:asciiTheme="minorHAnsi" w:hAnsiTheme="minorHAnsi" w:cstheme="minorHAnsi"/>
          <w:i w:val="0"/>
          <w:color w:val="auto"/>
          <w:sz w:val="24"/>
          <w:szCs w:val="24"/>
        </w:rPr>
      </w:pPr>
      <w:r>
        <w:rPr>
          <w:rFonts w:asciiTheme="minorHAnsi" w:hAnsiTheme="minorHAnsi" w:cstheme="minorHAnsi"/>
          <w:b/>
          <w:i w:val="0"/>
          <w:color w:val="auto"/>
          <w:sz w:val="24"/>
          <w:szCs w:val="24"/>
        </w:rPr>
        <w:t>6.6</w:t>
      </w:r>
      <w:r w:rsidR="0027473F" w:rsidRPr="0027473F">
        <w:rPr>
          <w:rFonts w:asciiTheme="minorHAnsi" w:hAnsiTheme="minorHAnsi" w:cstheme="minorHAnsi"/>
          <w:b/>
          <w:i w:val="0"/>
          <w:color w:val="auto"/>
          <w:sz w:val="24"/>
          <w:szCs w:val="24"/>
        </w:rPr>
        <w:t>.</w:t>
      </w:r>
      <w:r w:rsidR="0027473F">
        <w:rPr>
          <w:rFonts w:asciiTheme="minorHAnsi" w:hAnsiTheme="minorHAnsi" w:cstheme="minorHAnsi"/>
          <w:b/>
          <w:i w:val="0"/>
          <w:color w:val="auto"/>
          <w:sz w:val="24"/>
          <w:szCs w:val="24"/>
        </w:rPr>
        <w:t>2</w:t>
      </w:r>
      <w:r w:rsidR="00E67D7D">
        <w:rPr>
          <w:rFonts w:asciiTheme="minorHAnsi" w:hAnsiTheme="minorHAnsi" w:cstheme="minorHAnsi"/>
          <w:b/>
          <w:i w:val="0"/>
          <w:color w:val="auto"/>
          <w:sz w:val="24"/>
          <w:szCs w:val="24"/>
        </w:rPr>
        <w:t xml:space="preserve"> </w:t>
      </w:r>
      <w:r w:rsidR="00C4787F" w:rsidRPr="00DD251B">
        <w:rPr>
          <w:rFonts w:asciiTheme="minorHAnsi" w:hAnsiTheme="minorHAnsi" w:cstheme="minorHAnsi"/>
          <w:i w:val="0"/>
          <w:color w:val="auto"/>
          <w:sz w:val="24"/>
          <w:szCs w:val="24"/>
        </w:rPr>
        <w:t xml:space="preserve">Descrição detalhada dos métodos, </w:t>
      </w:r>
      <w:r w:rsidR="00375218" w:rsidRPr="00DD251B">
        <w:rPr>
          <w:rFonts w:asciiTheme="minorHAnsi" w:hAnsiTheme="minorHAnsi" w:cstheme="minorHAnsi"/>
          <w:i w:val="0"/>
          <w:color w:val="auto"/>
          <w:sz w:val="24"/>
          <w:szCs w:val="24"/>
        </w:rPr>
        <w:t>rotinas, etapas, tecnologias procedimentos, frequência, cronograma, local, horários e periodicidade de execução do serviço, dentre outros detalhes pertinentes</w:t>
      </w:r>
      <w:r w:rsidR="001566B9" w:rsidRPr="00DD251B">
        <w:rPr>
          <w:rFonts w:asciiTheme="minorHAnsi" w:hAnsiTheme="minorHAnsi" w:cstheme="minorHAnsi"/>
          <w:i w:val="0"/>
          <w:color w:val="auto"/>
          <w:sz w:val="24"/>
          <w:szCs w:val="24"/>
        </w:rPr>
        <w:t xml:space="preserve"> de execução do </w:t>
      </w:r>
      <w:r>
        <w:rPr>
          <w:rFonts w:asciiTheme="minorHAnsi" w:hAnsiTheme="minorHAnsi" w:cstheme="minorHAnsi"/>
          <w:i w:val="0"/>
          <w:color w:val="auto"/>
          <w:sz w:val="24"/>
          <w:szCs w:val="24"/>
        </w:rPr>
        <w:t>contrato</w:t>
      </w:r>
      <w:r w:rsidR="004104A6">
        <w:rPr>
          <w:rFonts w:asciiTheme="minorHAnsi" w:hAnsiTheme="minorHAnsi" w:cstheme="minorHAnsi"/>
          <w:i w:val="0"/>
          <w:color w:val="auto"/>
          <w:sz w:val="24"/>
          <w:szCs w:val="24"/>
        </w:rPr>
        <w:t>, incluindo eventual procedimento de transição contratual,</w:t>
      </w:r>
      <w:r w:rsidR="001566B9" w:rsidRPr="00DD251B">
        <w:rPr>
          <w:rFonts w:asciiTheme="minorHAnsi" w:hAnsiTheme="minorHAnsi" w:cstheme="minorHAnsi"/>
          <w:i w:val="0"/>
          <w:color w:val="auto"/>
          <w:sz w:val="24"/>
          <w:szCs w:val="24"/>
        </w:rPr>
        <w:t xml:space="preserve"> foram definidos no Estudo Técnico Preliminar</w:t>
      </w:r>
      <w:r w:rsidR="00910F9E" w:rsidRPr="00DD251B">
        <w:rPr>
          <w:rFonts w:asciiTheme="minorHAnsi" w:hAnsiTheme="minorHAnsi" w:cstheme="minorHAnsi"/>
          <w:i w:val="0"/>
          <w:color w:val="auto"/>
          <w:sz w:val="24"/>
          <w:szCs w:val="24"/>
        </w:rPr>
        <w:t xml:space="preserve"> – ETP, devendo ser fielmente observados pela contratada</w:t>
      </w:r>
      <w:r w:rsidR="00B14AF6" w:rsidRPr="00DD251B">
        <w:rPr>
          <w:rFonts w:asciiTheme="minorHAnsi" w:hAnsiTheme="minorHAnsi" w:cstheme="minorHAnsi"/>
          <w:i w:val="0"/>
          <w:color w:val="auto"/>
          <w:sz w:val="24"/>
          <w:szCs w:val="24"/>
        </w:rPr>
        <w:t>, ou dispensados conforme indicado no próprio documento.</w:t>
      </w:r>
    </w:p>
    <w:p w:rsidR="007816D1" w:rsidRPr="006A55F0" w:rsidRDefault="007816D1" w:rsidP="007816D1">
      <w:pPr>
        <w:pBdr>
          <w:top w:val="single" w:sz="2" w:space="0" w:color="E3E3E3"/>
          <w:left w:val="single" w:sz="2" w:space="5" w:color="E3E3E3"/>
          <w:bottom w:val="single" w:sz="2" w:space="0" w:color="E3E3E3"/>
          <w:right w:val="single" w:sz="2" w:space="0" w:color="E3E3E3"/>
        </w:pBdr>
        <w:shd w:val="clear" w:color="auto" w:fill="FFFFFF"/>
        <w:spacing w:after="0" w:line="240" w:lineRule="auto"/>
        <w:ind w:firstLine="0"/>
        <w:jc w:val="left"/>
        <w:rPr>
          <w:rFonts w:eastAsia="Times New Roman" w:cstheme="minorHAnsi"/>
          <w:iCs/>
          <w:color w:val="0D0D0D"/>
          <w:sz w:val="24"/>
          <w:szCs w:val="24"/>
          <w:lang w:eastAsia="pt-BR"/>
        </w:rPr>
      </w:pPr>
      <w:r w:rsidRPr="006A55F0">
        <w:rPr>
          <w:rFonts w:eastAsia="Times New Roman" w:cstheme="minorHAnsi"/>
          <w:iCs/>
          <w:color w:val="0D0D0D"/>
          <w:sz w:val="24"/>
          <w:szCs w:val="24"/>
          <w:lang w:eastAsia="pt-BR"/>
        </w:rPr>
        <w:t>Locação de imóvel para funcionamento da Biblioteca Pública Municipal, sendo este, um local de fácil acesso a Comunidade em Geral, com funcionamento em horário comercial, 07h30min às 11h30min e das 13hrs às 17hrs; tornando-se um local adequado para o bom funcionamento e armazenamento dos acervos/arsenal.</w:t>
      </w:r>
    </w:p>
    <w:p w:rsidR="00C4787F" w:rsidRPr="006D26C6" w:rsidRDefault="00C4787F" w:rsidP="006D26C6">
      <w:pPr>
        <w:spacing w:after="0" w:line="240" w:lineRule="auto"/>
        <w:ind w:firstLine="0"/>
        <w:rPr>
          <w:rFonts w:cstheme="minorHAnsi"/>
          <w:sz w:val="24"/>
          <w:szCs w:val="24"/>
        </w:rPr>
      </w:pPr>
    </w:p>
    <w:p w:rsidR="00C4787F" w:rsidRPr="006D26C6" w:rsidRDefault="001966C4" w:rsidP="006D26C6">
      <w:pPr>
        <w:spacing w:after="0" w:line="240" w:lineRule="auto"/>
        <w:ind w:firstLine="0"/>
        <w:rPr>
          <w:rFonts w:cstheme="minorHAnsi"/>
          <w:b/>
          <w:sz w:val="24"/>
          <w:szCs w:val="24"/>
        </w:rPr>
      </w:pPr>
      <w:r>
        <w:rPr>
          <w:rFonts w:cstheme="minorHAnsi"/>
          <w:b/>
          <w:sz w:val="24"/>
          <w:szCs w:val="24"/>
        </w:rPr>
        <w:t>6.</w:t>
      </w:r>
      <w:r w:rsidR="006A55F0">
        <w:rPr>
          <w:rFonts w:cstheme="minorHAnsi"/>
          <w:b/>
          <w:sz w:val="24"/>
          <w:szCs w:val="24"/>
        </w:rPr>
        <w:t>7</w:t>
      </w:r>
      <w:r w:rsidR="00EF243D">
        <w:rPr>
          <w:rFonts w:cstheme="minorHAnsi"/>
          <w:b/>
          <w:sz w:val="24"/>
          <w:szCs w:val="24"/>
        </w:rPr>
        <w:t xml:space="preserve"> </w:t>
      </w:r>
      <w:r w:rsidR="00C4787F" w:rsidRPr="006D26C6">
        <w:rPr>
          <w:rFonts w:cstheme="minorHAnsi"/>
          <w:b/>
          <w:sz w:val="24"/>
          <w:szCs w:val="24"/>
        </w:rPr>
        <w:t>Materiais a serem disponibilizados</w:t>
      </w:r>
      <w:r w:rsidR="00DD251B" w:rsidRPr="006D26C6">
        <w:rPr>
          <w:rFonts w:cstheme="minorHAnsi"/>
          <w:b/>
          <w:sz w:val="24"/>
          <w:szCs w:val="24"/>
        </w:rPr>
        <w:t xml:space="preserve"> na prestação de SERVIÇOS</w:t>
      </w:r>
    </w:p>
    <w:p w:rsidR="006D26C6" w:rsidRPr="006D26C6" w:rsidRDefault="0036521E" w:rsidP="006D26C6">
      <w:pPr>
        <w:spacing w:after="0" w:line="240" w:lineRule="auto"/>
        <w:ind w:left="284" w:firstLine="0"/>
        <w:rPr>
          <w:rFonts w:cstheme="minorHAnsi"/>
          <w:sz w:val="24"/>
          <w:szCs w:val="24"/>
        </w:rPr>
      </w:pPr>
      <w:sdt>
        <w:sdtPr>
          <w:rPr>
            <w:rFonts w:cstheme="minorHAnsi"/>
            <w:sz w:val="24"/>
            <w:szCs w:val="24"/>
          </w:rPr>
          <w:id w:val="728502995"/>
        </w:sdtPr>
        <w:sdtContent>
          <w:r w:rsidR="00265230">
            <w:rPr>
              <w:rFonts w:ascii="MS Gothic" w:eastAsia="MS Gothic" w:hAnsi="MS Gothic" w:cs="MS Gothic"/>
              <w:sz w:val="24"/>
              <w:szCs w:val="24"/>
            </w:rPr>
            <w:t xml:space="preserve">X </w:t>
          </w:r>
        </w:sdtContent>
      </w:sdt>
      <w:r w:rsidR="006D26C6" w:rsidRPr="006D26C6">
        <w:rPr>
          <w:rFonts w:cstheme="minorHAnsi"/>
          <w:sz w:val="24"/>
          <w:szCs w:val="24"/>
        </w:rPr>
        <w:t xml:space="preserve"> Não há materiais a serem disponibilizados.</w:t>
      </w:r>
    </w:p>
    <w:p w:rsidR="001966C4" w:rsidRPr="001966C4" w:rsidRDefault="001966C4" w:rsidP="001966C4">
      <w:pPr>
        <w:spacing w:after="0" w:line="240" w:lineRule="auto"/>
        <w:ind w:firstLine="0"/>
        <w:rPr>
          <w:rFonts w:cstheme="minorHAnsi"/>
          <w:sz w:val="24"/>
          <w:szCs w:val="24"/>
        </w:rPr>
      </w:pPr>
    </w:p>
    <w:tbl>
      <w:tblPr>
        <w:tblStyle w:val="Tabelacomgrade"/>
        <w:tblW w:w="0" w:type="auto"/>
        <w:shd w:val="clear" w:color="auto" w:fill="D9D9D9" w:themeFill="background1" w:themeFillShade="D9"/>
        <w:tblLook w:val="04A0"/>
      </w:tblPr>
      <w:tblGrid>
        <w:gridCol w:w="9778"/>
      </w:tblGrid>
      <w:tr w:rsidR="002A213D" w:rsidRPr="00222C97" w:rsidTr="00A552C1">
        <w:tc>
          <w:tcPr>
            <w:tcW w:w="9778" w:type="dxa"/>
            <w:shd w:val="clear" w:color="auto" w:fill="D9D9D9" w:themeFill="background1" w:themeFillShade="D9"/>
          </w:tcPr>
          <w:p w:rsidR="002A213D" w:rsidRPr="00222C97" w:rsidRDefault="00ED2BC9" w:rsidP="002A213D">
            <w:pPr>
              <w:spacing w:after="0" w:line="240" w:lineRule="auto"/>
              <w:ind w:firstLine="0"/>
              <w:jc w:val="center"/>
              <w:rPr>
                <w:rFonts w:cstheme="minorHAnsi"/>
                <w:b/>
                <w:sz w:val="24"/>
                <w:szCs w:val="24"/>
              </w:rPr>
            </w:pPr>
            <w:r>
              <w:rPr>
                <w:rFonts w:cstheme="minorHAnsi"/>
                <w:b/>
                <w:sz w:val="24"/>
                <w:szCs w:val="24"/>
              </w:rPr>
              <w:t>7</w:t>
            </w:r>
            <w:r w:rsidR="002A213D">
              <w:rPr>
                <w:rFonts w:cstheme="minorHAnsi"/>
                <w:b/>
                <w:sz w:val="24"/>
                <w:szCs w:val="24"/>
              </w:rPr>
              <w:t>. GESTÃO DO CONTRATO</w:t>
            </w:r>
          </w:p>
        </w:tc>
      </w:tr>
    </w:tbl>
    <w:p w:rsidR="002A213D" w:rsidRPr="00970B74" w:rsidRDefault="002A213D" w:rsidP="002A213D">
      <w:pPr>
        <w:spacing w:after="0" w:line="240" w:lineRule="auto"/>
        <w:ind w:firstLine="0"/>
        <w:rPr>
          <w:rFonts w:cstheme="minorHAnsi"/>
          <w:sz w:val="10"/>
          <w:szCs w:val="10"/>
        </w:rPr>
      </w:pPr>
    </w:p>
    <w:p w:rsidR="00AA5076" w:rsidRPr="00597321" w:rsidRDefault="00AA5076" w:rsidP="00AA5076">
      <w:pPr>
        <w:spacing w:after="0" w:line="240" w:lineRule="auto"/>
        <w:ind w:firstLine="0"/>
        <w:rPr>
          <w:rFonts w:cstheme="minorHAnsi"/>
          <w:b/>
          <w:sz w:val="24"/>
          <w:szCs w:val="24"/>
        </w:rPr>
      </w:pPr>
      <w:r>
        <w:rPr>
          <w:rFonts w:cstheme="minorHAnsi"/>
          <w:b/>
          <w:sz w:val="24"/>
          <w:szCs w:val="24"/>
        </w:rPr>
        <w:t>7.1 Diretrizes gerais</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 xml:space="preserve">7.1.1 </w:t>
      </w:r>
      <w:r w:rsidR="002A213D" w:rsidRPr="00F76D31">
        <w:rPr>
          <w:rFonts w:cstheme="minorHAnsi"/>
          <w:sz w:val="24"/>
          <w:szCs w:val="24"/>
        </w:rPr>
        <w:t xml:space="preserve">O contrato deverá ser executado fielmente pelas partes, de acordo com as cláusulas avençadas e as normas da Lei nº 14.133, de 2021, e cada parte </w:t>
      </w:r>
      <w:r w:rsidR="00F54CC1" w:rsidRPr="00F76D31">
        <w:rPr>
          <w:rFonts w:cstheme="minorHAnsi"/>
          <w:sz w:val="24"/>
          <w:szCs w:val="24"/>
        </w:rPr>
        <w:t>responderão</w:t>
      </w:r>
      <w:r w:rsidR="002A213D" w:rsidRPr="00F76D31">
        <w:rPr>
          <w:rFonts w:cstheme="minorHAnsi"/>
          <w:sz w:val="24"/>
          <w:szCs w:val="24"/>
        </w:rPr>
        <w:t xml:space="preserve"> pelas consequências de sua inexecução total ou parcial.</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7.1.</w:t>
      </w:r>
      <w:r>
        <w:rPr>
          <w:rFonts w:cstheme="minorHAnsi"/>
          <w:b/>
          <w:sz w:val="24"/>
          <w:szCs w:val="24"/>
        </w:rPr>
        <w:t>2</w:t>
      </w:r>
      <w:r w:rsidR="00E67D7D">
        <w:rPr>
          <w:rFonts w:cstheme="minorHAnsi"/>
          <w:b/>
          <w:sz w:val="24"/>
          <w:szCs w:val="24"/>
        </w:rPr>
        <w:t xml:space="preserve"> </w:t>
      </w:r>
      <w:r w:rsidR="002A213D" w:rsidRPr="00F76D31">
        <w:rPr>
          <w:rFonts w:cstheme="minorHAnsi"/>
          <w:sz w:val="24"/>
          <w:szCs w:val="24"/>
        </w:rPr>
        <w:t xml:space="preserve">Em caso de impedimento, ordem de paralisação ou suspensão do contrato, o </w:t>
      </w:r>
      <w:r w:rsidR="00F76D31">
        <w:rPr>
          <w:rFonts w:cstheme="minorHAnsi"/>
          <w:sz w:val="24"/>
          <w:szCs w:val="24"/>
        </w:rPr>
        <w:t>termo final</w:t>
      </w:r>
      <w:r w:rsidR="002A213D" w:rsidRPr="00F76D31">
        <w:rPr>
          <w:rFonts w:cstheme="minorHAnsi"/>
          <w:sz w:val="24"/>
          <w:szCs w:val="24"/>
        </w:rPr>
        <w:t xml:space="preserve"> será prorrogado automaticamente pelo tempo correspondente, anotadas tais circunstâncias mediante simples apostila.</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7.1.</w:t>
      </w:r>
      <w:r>
        <w:rPr>
          <w:rFonts w:cstheme="minorHAnsi"/>
          <w:b/>
          <w:sz w:val="24"/>
          <w:szCs w:val="24"/>
        </w:rPr>
        <w:t>3</w:t>
      </w:r>
      <w:r w:rsidR="00CD7061">
        <w:rPr>
          <w:rFonts w:cstheme="minorHAnsi"/>
          <w:b/>
          <w:sz w:val="24"/>
          <w:szCs w:val="24"/>
        </w:rPr>
        <w:t xml:space="preserve"> </w:t>
      </w:r>
      <w:r w:rsidR="002A213D" w:rsidRPr="00F76D31">
        <w:rPr>
          <w:rFonts w:cstheme="minorHAnsi"/>
          <w:sz w:val="24"/>
          <w:szCs w:val="24"/>
        </w:rPr>
        <w:t>As comunicações entre o órgão ou entidade e a contratada devem ser realizadas por escrito sempre que o ato exigir tal formalidade, admitindo-se o uso de mensagem eletrônica para esse fim.</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7.1.</w:t>
      </w:r>
      <w:r>
        <w:rPr>
          <w:rFonts w:cstheme="minorHAnsi"/>
          <w:b/>
          <w:sz w:val="24"/>
          <w:szCs w:val="24"/>
        </w:rPr>
        <w:t>4</w:t>
      </w:r>
      <w:r w:rsidR="00CD7061">
        <w:rPr>
          <w:rFonts w:cstheme="minorHAnsi"/>
          <w:b/>
          <w:sz w:val="24"/>
          <w:szCs w:val="24"/>
        </w:rPr>
        <w:t xml:space="preserve"> </w:t>
      </w:r>
      <w:r w:rsidR="002A213D" w:rsidRPr="00F76D31">
        <w:rPr>
          <w:rFonts w:cstheme="minorHAnsi"/>
          <w:sz w:val="24"/>
          <w:szCs w:val="24"/>
        </w:rPr>
        <w:t>O órgão ou entidade poderá convocar representante da empresa para adoção de providências que devam ser cumpridas de imediato.</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7.1.</w:t>
      </w:r>
      <w:r>
        <w:rPr>
          <w:rFonts w:cstheme="minorHAnsi"/>
          <w:b/>
          <w:sz w:val="24"/>
          <w:szCs w:val="24"/>
        </w:rPr>
        <w:t>5</w:t>
      </w:r>
      <w:r w:rsidR="00CD7061">
        <w:rPr>
          <w:rFonts w:cstheme="minorHAnsi"/>
          <w:b/>
          <w:sz w:val="24"/>
          <w:szCs w:val="24"/>
        </w:rPr>
        <w:t xml:space="preserve"> </w:t>
      </w:r>
      <w:r w:rsidR="002A213D" w:rsidRPr="00F76D31">
        <w:rPr>
          <w:rFonts w:cstheme="minorHAnsi"/>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A213D" w:rsidRDefault="00AA5076" w:rsidP="00AA5076">
      <w:pPr>
        <w:spacing w:after="0" w:line="240" w:lineRule="auto"/>
        <w:ind w:firstLine="0"/>
        <w:rPr>
          <w:rFonts w:cstheme="minorHAnsi"/>
          <w:sz w:val="24"/>
          <w:szCs w:val="24"/>
        </w:rPr>
      </w:pPr>
      <w:r w:rsidRPr="00AA5076">
        <w:rPr>
          <w:rFonts w:cstheme="minorHAnsi"/>
          <w:b/>
          <w:sz w:val="24"/>
          <w:szCs w:val="24"/>
        </w:rPr>
        <w:t>7.1.</w:t>
      </w:r>
      <w:r>
        <w:rPr>
          <w:rFonts w:cstheme="minorHAnsi"/>
          <w:b/>
          <w:sz w:val="24"/>
          <w:szCs w:val="24"/>
        </w:rPr>
        <w:t>6</w:t>
      </w:r>
      <w:r w:rsidR="00CD7061">
        <w:rPr>
          <w:rFonts w:cstheme="minorHAnsi"/>
          <w:b/>
          <w:sz w:val="24"/>
          <w:szCs w:val="24"/>
        </w:rPr>
        <w:t xml:space="preserve"> </w:t>
      </w:r>
      <w:r w:rsidR="002A213D" w:rsidRPr="00F76D31">
        <w:rPr>
          <w:rFonts w:cstheme="minorHAnsi"/>
          <w:sz w:val="24"/>
          <w:szCs w:val="24"/>
        </w:rPr>
        <w:t xml:space="preserve">A execução do contrato deverá ser acompanhada e fiscalizada pelo(s) </w:t>
      </w:r>
      <w:proofErr w:type="gramStart"/>
      <w:r w:rsidR="002A213D" w:rsidRPr="00F76D31">
        <w:rPr>
          <w:rFonts w:cstheme="minorHAnsi"/>
          <w:sz w:val="24"/>
          <w:szCs w:val="24"/>
        </w:rPr>
        <w:t>fiscal(</w:t>
      </w:r>
      <w:proofErr w:type="gramEnd"/>
      <w:r w:rsidR="002A213D" w:rsidRPr="00F76D31">
        <w:rPr>
          <w:rFonts w:cstheme="minorHAnsi"/>
          <w:sz w:val="24"/>
          <w:szCs w:val="24"/>
        </w:rPr>
        <w:t xml:space="preserve">is) </w:t>
      </w:r>
      <w:r w:rsidR="00F54CC1">
        <w:rPr>
          <w:rFonts w:cstheme="minorHAnsi"/>
          <w:sz w:val="24"/>
          <w:szCs w:val="24"/>
        </w:rPr>
        <w:t xml:space="preserve">e gestores </w:t>
      </w:r>
      <w:r w:rsidR="002A213D" w:rsidRPr="00F76D31">
        <w:rPr>
          <w:rFonts w:cstheme="minorHAnsi"/>
          <w:sz w:val="24"/>
          <w:szCs w:val="24"/>
        </w:rPr>
        <w:t>do contrato</w:t>
      </w:r>
      <w:r w:rsidR="00A7566E">
        <w:rPr>
          <w:rFonts w:cstheme="minorHAnsi"/>
          <w:sz w:val="24"/>
          <w:szCs w:val="24"/>
        </w:rPr>
        <w:t xml:space="preserve"> designados pela Administração </w:t>
      </w:r>
      <w:r w:rsidR="00FF2021">
        <w:rPr>
          <w:rFonts w:cstheme="minorHAnsi"/>
          <w:sz w:val="24"/>
          <w:szCs w:val="24"/>
        </w:rPr>
        <w:t>Boa Vista das Missões</w:t>
      </w:r>
      <w:r w:rsidR="002A213D" w:rsidRPr="00F76D31">
        <w:rPr>
          <w:rFonts w:cstheme="minorHAnsi"/>
          <w:sz w:val="24"/>
          <w:szCs w:val="24"/>
        </w:rPr>
        <w:t>, ou pelos respectivos substitutos</w:t>
      </w:r>
      <w:r w:rsidR="007B6FAC">
        <w:rPr>
          <w:rFonts w:cstheme="minorHAnsi"/>
          <w:sz w:val="24"/>
          <w:szCs w:val="24"/>
        </w:rPr>
        <w:t>.</w:t>
      </w:r>
    </w:p>
    <w:p w:rsidR="007816D1" w:rsidRDefault="007816D1" w:rsidP="00AA5076">
      <w:pPr>
        <w:spacing w:after="0" w:line="240" w:lineRule="auto"/>
        <w:ind w:firstLine="0"/>
        <w:rPr>
          <w:rFonts w:cstheme="minorHAnsi"/>
          <w:i/>
          <w:iCs/>
        </w:rPr>
      </w:pPr>
      <w:r w:rsidRPr="007816D1">
        <w:rPr>
          <w:rFonts w:cstheme="minorHAnsi"/>
          <w:i/>
          <w:iCs/>
        </w:rPr>
        <w:t>Portaria Municipal nº</w:t>
      </w:r>
      <w:r w:rsidR="00C4788B">
        <w:rPr>
          <w:rFonts w:cstheme="minorHAnsi"/>
          <w:i/>
          <w:iCs/>
        </w:rPr>
        <w:t xml:space="preserve"> </w:t>
      </w:r>
      <w:r w:rsidRPr="007816D1">
        <w:rPr>
          <w:rFonts w:cstheme="minorHAnsi"/>
          <w:i/>
          <w:iCs/>
        </w:rPr>
        <w:t xml:space="preserve">129/2024 </w:t>
      </w:r>
      <w:r w:rsidR="00C4788B">
        <w:rPr>
          <w:rFonts w:cstheme="minorHAnsi"/>
          <w:i/>
          <w:iCs/>
        </w:rPr>
        <w:t xml:space="preserve">– Art. 1º - Alínea I </w:t>
      </w:r>
      <w:r w:rsidRPr="007816D1">
        <w:rPr>
          <w:rFonts w:cstheme="minorHAnsi"/>
          <w:i/>
          <w:iCs/>
        </w:rPr>
        <w:t>– Secretária Delva Fagundes de Souza - Gestora de Contratos da Secretaria Municipal de Educação, Cultura e Desporto.</w:t>
      </w:r>
    </w:p>
    <w:p w:rsidR="00C4788B" w:rsidRDefault="00C4788B" w:rsidP="00AA5076">
      <w:pPr>
        <w:spacing w:after="0" w:line="240" w:lineRule="auto"/>
        <w:ind w:firstLine="0"/>
        <w:rPr>
          <w:rFonts w:cstheme="minorHAnsi"/>
          <w:i/>
          <w:iCs/>
        </w:rPr>
      </w:pPr>
      <w:r>
        <w:rPr>
          <w:rFonts w:cstheme="minorHAnsi"/>
          <w:i/>
          <w:iCs/>
        </w:rPr>
        <w:t xml:space="preserve">Art. 2º - Alínea I </w:t>
      </w:r>
      <w:r w:rsidRPr="007816D1">
        <w:rPr>
          <w:rFonts w:cstheme="minorHAnsi"/>
          <w:i/>
          <w:iCs/>
        </w:rPr>
        <w:t>–</w:t>
      </w:r>
      <w:r>
        <w:rPr>
          <w:rFonts w:cstheme="minorHAnsi"/>
          <w:i/>
          <w:iCs/>
        </w:rPr>
        <w:t xml:space="preserve"> Servidor Douglas Borba – Engenheiro Civil, Fiscal de Contratos de Obras e Serviços de Engenharia.</w:t>
      </w:r>
    </w:p>
    <w:p w:rsidR="00C4788B" w:rsidRPr="007816D1" w:rsidRDefault="00C4788B" w:rsidP="00AA5076">
      <w:pPr>
        <w:spacing w:after="0" w:line="240" w:lineRule="auto"/>
        <w:ind w:firstLine="0"/>
        <w:rPr>
          <w:rFonts w:cstheme="minorHAnsi"/>
          <w:i/>
          <w:iCs/>
        </w:rPr>
      </w:pPr>
      <w:r>
        <w:rPr>
          <w:rFonts w:cstheme="minorHAnsi"/>
          <w:i/>
          <w:iCs/>
        </w:rPr>
        <w:t xml:space="preserve">Art. 2º - Alínea III </w:t>
      </w:r>
      <w:r w:rsidRPr="007816D1">
        <w:rPr>
          <w:rFonts w:cstheme="minorHAnsi"/>
          <w:i/>
          <w:iCs/>
        </w:rPr>
        <w:t>–</w:t>
      </w:r>
      <w:r>
        <w:rPr>
          <w:rFonts w:cstheme="minorHAnsi"/>
          <w:i/>
          <w:iCs/>
        </w:rPr>
        <w:t xml:space="preserve"> Servidora Márcia Galvão de Bem – Secretária de Escola, Fiscal de </w:t>
      </w:r>
      <w:r w:rsidRPr="007816D1">
        <w:rPr>
          <w:rFonts w:cstheme="minorHAnsi"/>
          <w:i/>
          <w:iCs/>
        </w:rPr>
        <w:t>Contratos da Secretaria Municipal de Educação, Cultura e Desporto.</w:t>
      </w:r>
    </w:p>
    <w:p w:rsidR="002526EE" w:rsidRDefault="002526EE" w:rsidP="00C05DA7">
      <w:pPr>
        <w:spacing w:after="0" w:line="240" w:lineRule="auto"/>
        <w:ind w:firstLine="284"/>
        <w:rPr>
          <w:rFonts w:cstheme="minorHAnsi"/>
          <w:sz w:val="24"/>
          <w:szCs w:val="24"/>
        </w:rPr>
      </w:pPr>
    </w:p>
    <w:p w:rsidR="002A213D" w:rsidRPr="00597321" w:rsidRDefault="00ED2BC9" w:rsidP="00C05DA7">
      <w:pPr>
        <w:spacing w:after="0" w:line="240" w:lineRule="auto"/>
        <w:ind w:firstLine="0"/>
        <w:rPr>
          <w:rFonts w:cstheme="minorHAnsi"/>
          <w:b/>
          <w:sz w:val="24"/>
          <w:szCs w:val="24"/>
        </w:rPr>
      </w:pPr>
      <w:proofErr w:type="gramStart"/>
      <w:r>
        <w:rPr>
          <w:rFonts w:cstheme="minorHAnsi"/>
          <w:b/>
          <w:sz w:val="24"/>
          <w:szCs w:val="24"/>
        </w:rPr>
        <w:t>7.</w:t>
      </w:r>
      <w:r w:rsidR="00AA5076">
        <w:rPr>
          <w:rFonts w:cstheme="minorHAnsi"/>
          <w:b/>
          <w:sz w:val="24"/>
          <w:szCs w:val="24"/>
        </w:rPr>
        <w:t>2</w:t>
      </w:r>
      <w:r w:rsidR="00CD7061">
        <w:rPr>
          <w:rFonts w:cstheme="minorHAnsi"/>
          <w:b/>
          <w:sz w:val="24"/>
          <w:szCs w:val="24"/>
        </w:rPr>
        <w:t xml:space="preserve"> </w:t>
      </w:r>
      <w:r w:rsidR="002A213D" w:rsidRPr="00597321">
        <w:rPr>
          <w:rFonts w:cstheme="minorHAnsi"/>
          <w:b/>
          <w:sz w:val="24"/>
          <w:szCs w:val="24"/>
        </w:rPr>
        <w:t>Fiscalização</w:t>
      </w:r>
      <w:proofErr w:type="gramEnd"/>
      <w:r w:rsidR="002A213D" w:rsidRPr="00597321">
        <w:rPr>
          <w:rFonts w:cstheme="minorHAnsi"/>
          <w:b/>
          <w:sz w:val="24"/>
          <w:szCs w:val="24"/>
        </w:rPr>
        <w:t xml:space="preserve"> Técnica</w:t>
      </w:r>
      <w:r w:rsidR="00EC0274" w:rsidRPr="00597321">
        <w:rPr>
          <w:rFonts w:cstheme="minorHAnsi"/>
          <w:b/>
          <w:sz w:val="24"/>
          <w:szCs w:val="24"/>
        </w:rPr>
        <w:t>, caso compatível com o objeto</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2</w:t>
      </w:r>
      <w:r w:rsidRPr="00AA5076">
        <w:rPr>
          <w:rFonts w:cstheme="minorHAnsi"/>
          <w:b/>
          <w:sz w:val="24"/>
          <w:szCs w:val="24"/>
        </w:rPr>
        <w:t xml:space="preserve">.1 </w:t>
      </w:r>
      <w:r w:rsidR="002A213D" w:rsidRPr="00F76D31">
        <w:rPr>
          <w:rFonts w:cstheme="minorHAnsi"/>
          <w:sz w:val="24"/>
          <w:szCs w:val="24"/>
        </w:rPr>
        <w:t>O fiscal técnico do contrato acompanhará a execução do contrato, para que sejam cumpridas todas as condições estabelecidas no contrato, de modo a assegurar os melhores resultados para a Administração</w:t>
      </w:r>
      <w:r w:rsidR="00EC0274">
        <w:rPr>
          <w:rFonts w:cstheme="minorHAnsi"/>
          <w:sz w:val="24"/>
          <w:szCs w:val="24"/>
        </w:rPr>
        <w:t xml:space="preserve"> Local.</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lastRenderedPageBreak/>
        <w:t>7.</w:t>
      </w:r>
      <w:r>
        <w:rPr>
          <w:rFonts w:cstheme="minorHAnsi"/>
          <w:b/>
          <w:sz w:val="24"/>
          <w:szCs w:val="24"/>
        </w:rPr>
        <w:t>2</w:t>
      </w:r>
      <w:r w:rsidRPr="00AA5076">
        <w:rPr>
          <w:rFonts w:cstheme="minorHAnsi"/>
          <w:b/>
          <w:sz w:val="24"/>
          <w:szCs w:val="24"/>
        </w:rPr>
        <w:t>.</w:t>
      </w:r>
      <w:r>
        <w:rPr>
          <w:rFonts w:cstheme="minorHAnsi"/>
          <w:b/>
          <w:sz w:val="24"/>
          <w:szCs w:val="24"/>
        </w:rPr>
        <w:t>2</w:t>
      </w:r>
      <w:r w:rsidR="00CD7061">
        <w:rPr>
          <w:rFonts w:cstheme="minorHAnsi"/>
          <w:b/>
          <w:sz w:val="24"/>
          <w:szCs w:val="24"/>
        </w:rPr>
        <w:t xml:space="preserve"> </w:t>
      </w:r>
      <w:r w:rsidR="002A213D" w:rsidRPr="00F76D31">
        <w:rPr>
          <w:rFonts w:cstheme="minorHAnsi"/>
          <w:sz w:val="24"/>
          <w:szCs w:val="24"/>
        </w:rPr>
        <w:t>O fiscal técnico do contrato anotará no histórico de gerenciamento do contrato todas as ocorrências relacionadas à execução do contrato, com a descrição do que for necessário para a regularização das fal</w:t>
      </w:r>
      <w:r w:rsidR="00EC0274">
        <w:rPr>
          <w:rFonts w:cstheme="minorHAnsi"/>
          <w:sz w:val="24"/>
          <w:szCs w:val="24"/>
        </w:rPr>
        <w:t>tas ou dos defeitos observados.</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2</w:t>
      </w:r>
      <w:r w:rsidRPr="00AA5076">
        <w:rPr>
          <w:rFonts w:cstheme="minorHAnsi"/>
          <w:b/>
          <w:sz w:val="24"/>
          <w:szCs w:val="24"/>
        </w:rPr>
        <w:t>.</w:t>
      </w:r>
      <w:r>
        <w:rPr>
          <w:rFonts w:cstheme="minorHAnsi"/>
          <w:b/>
          <w:sz w:val="24"/>
          <w:szCs w:val="24"/>
        </w:rPr>
        <w:t>3</w:t>
      </w:r>
      <w:r w:rsidR="00AC4F6D">
        <w:rPr>
          <w:rFonts w:cstheme="minorHAnsi"/>
          <w:b/>
          <w:sz w:val="24"/>
          <w:szCs w:val="24"/>
        </w:rPr>
        <w:t xml:space="preserve"> </w:t>
      </w:r>
      <w:r w:rsidR="002A213D" w:rsidRPr="00F76D31">
        <w:rPr>
          <w:rFonts w:cstheme="minorHAnsi"/>
          <w:sz w:val="24"/>
          <w:szCs w:val="24"/>
        </w:rPr>
        <w:t>Identificada qualquer inexatidão ou irregularidade, o fiscal técnico do contrato emitirá notificações para a correção da execução do contrato, dete</w:t>
      </w:r>
      <w:r w:rsidR="00EC0274">
        <w:rPr>
          <w:rFonts w:cstheme="minorHAnsi"/>
          <w:sz w:val="24"/>
          <w:szCs w:val="24"/>
        </w:rPr>
        <w:t>rminando prazo para a correção.</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2</w:t>
      </w:r>
      <w:r w:rsidRPr="00AA5076">
        <w:rPr>
          <w:rFonts w:cstheme="minorHAnsi"/>
          <w:b/>
          <w:sz w:val="24"/>
          <w:szCs w:val="24"/>
        </w:rPr>
        <w:t>.</w:t>
      </w:r>
      <w:r>
        <w:rPr>
          <w:rFonts w:cstheme="minorHAnsi"/>
          <w:b/>
          <w:sz w:val="24"/>
          <w:szCs w:val="24"/>
        </w:rPr>
        <w:t>4</w:t>
      </w:r>
      <w:r w:rsidR="00AC4F6D">
        <w:rPr>
          <w:rFonts w:cstheme="minorHAnsi"/>
          <w:b/>
          <w:sz w:val="24"/>
          <w:szCs w:val="24"/>
        </w:rPr>
        <w:t xml:space="preserve"> </w:t>
      </w:r>
      <w:r w:rsidR="002A213D" w:rsidRPr="00F76D31">
        <w:rPr>
          <w:rFonts w:cstheme="minorHAnsi"/>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2</w:t>
      </w:r>
      <w:r w:rsidRPr="00AA5076">
        <w:rPr>
          <w:rFonts w:cstheme="minorHAnsi"/>
          <w:b/>
          <w:sz w:val="24"/>
          <w:szCs w:val="24"/>
        </w:rPr>
        <w:t>.</w:t>
      </w:r>
      <w:r>
        <w:rPr>
          <w:rFonts w:cstheme="minorHAnsi"/>
          <w:b/>
          <w:sz w:val="24"/>
          <w:szCs w:val="24"/>
        </w:rPr>
        <w:t>5</w:t>
      </w:r>
      <w:r w:rsidR="00AC4F6D">
        <w:rPr>
          <w:rFonts w:cstheme="minorHAnsi"/>
          <w:b/>
          <w:sz w:val="24"/>
          <w:szCs w:val="24"/>
        </w:rPr>
        <w:t xml:space="preserve"> </w:t>
      </w:r>
      <w:r w:rsidR="002A213D" w:rsidRPr="00F76D31">
        <w:rPr>
          <w:rFonts w:cstheme="minorHAnsi"/>
          <w:sz w:val="24"/>
          <w:szCs w:val="24"/>
        </w:rPr>
        <w:t>No caso de ocorrências que possam inviabilizar a execução do contrato nas datas aprazadas, o fiscal técnico do contrato comunicará o fato imedi</w:t>
      </w:r>
      <w:r w:rsidR="0092474A">
        <w:rPr>
          <w:rFonts w:cstheme="minorHAnsi"/>
          <w:sz w:val="24"/>
          <w:szCs w:val="24"/>
        </w:rPr>
        <w:t>atamente ao gestor do contrato.</w:t>
      </w:r>
    </w:p>
    <w:p w:rsidR="002A213D"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2</w:t>
      </w:r>
      <w:r w:rsidRPr="00AA5076">
        <w:rPr>
          <w:rFonts w:cstheme="minorHAnsi"/>
          <w:b/>
          <w:sz w:val="24"/>
          <w:szCs w:val="24"/>
        </w:rPr>
        <w:t>.</w:t>
      </w:r>
      <w:r>
        <w:rPr>
          <w:rFonts w:cstheme="minorHAnsi"/>
          <w:b/>
          <w:sz w:val="24"/>
          <w:szCs w:val="24"/>
        </w:rPr>
        <w:t>6</w:t>
      </w:r>
      <w:r w:rsidR="00AC4F6D">
        <w:rPr>
          <w:rFonts w:cstheme="minorHAnsi"/>
          <w:b/>
          <w:sz w:val="24"/>
          <w:szCs w:val="24"/>
        </w:rPr>
        <w:t xml:space="preserve"> </w:t>
      </w:r>
      <w:r w:rsidR="002A213D" w:rsidRPr="00F76D31">
        <w:rPr>
          <w:rFonts w:cstheme="minorHAnsi"/>
          <w:sz w:val="24"/>
          <w:szCs w:val="24"/>
        </w:rPr>
        <w:t>O fiscal técnico do contrato comunicará ao gestor do contrato, em tempo hábil, o término do contrato sob sua responsabilidade, com vistas à renovação tempest</w:t>
      </w:r>
      <w:r w:rsidR="0092474A">
        <w:rPr>
          <w:rFonts w:cstheme="minorHAnsi"/>
          <w:sz w:val="24"/>
          <w:szCs w:val="24"/>
        </w:rPr>
        <w:t>iva ou à prorrogação contratual.</w:t>
      </w:r>
    </w:p>
    <w:p w:rsidR="00C4788B" w:rsidRDefault="00C4788B" w:rsidP="00C4788B">
      <w:pPr>
        <w:spacing w:after="0" w:line="240" w:lineRule="auto"/>
        <w:ind w:firstLine="0"/>
        <w:rPr>
          <w:rFonts w:cstheme="minorHAnsi"/>
          <w:i/>
          <w:iCs/>
        </w:rPr>
      </w:pPr>
      <w:r w:rsidRPr="007816D1">
        <w:rPr>
          <w:rFonts w:cstheme="minorHAnsi"/>
          <w:i/>
          <w:iCs/>
        </w:rPr>
        <w:t>Portaria Municipal nº</w:t>
      </w:r>
      <w:r>
        <w:rPr>
          <w:rFonts w:cstheme="minorHAnsi"/>
          <w:i/>
          <w:iCs/>
        </w:rPr>
        <w:t xml:space="preserve"> </w:t>
      </w:r>
      <w:r w:rsidRPr="007816D1">
        <w:rPr>
          <w:rFonts w:cstheme="minorHAnsi"/>
          <w:i/>
          <w:iCs/>
        </w:rPr>
        <w:t xml:space="preserve">129/2024 </w:t>
      </w:r>
      <w:r>
        <w:rPr>
          <w:rFonts w:cstheme="minorHAnsi"/>
          <w:i/>
          <w:iCs/>
        </w:rPr>
        <w:t xml:space="preserve">– </w:t>
      </w:r>
    </w:p>
    <w:p w:rsidR="00C4788B" w:rsidRDefault="00C4788B" w:rsidP="00C4788B">
      <w:pPr>
        <w:spacing w:after="0" w:line="240" w:lineRule="auto"/>
        <w:ind w:firstLine="0"/>
        <w:rPr>
          <w:rFonts w:cstheme="minorHAnsi"/>
          <w:i/>
          <w:iCs/>
        </w:rPr>
      </w:pPr>
      <w:r>
        <w:rPr>
          <w:rFonts w:cstheme="minorHAnsi"/>
          <w:i/>
          <w:iCs/>
        </w:rPr>
        <w:t xml:space="preserve">Art. 2º - Alínea I </w:t>
      </w:r>
      <w:r w:rsidRPr="007816D1">
        <w:rPr>
          <w:rFonts w:cstheme="minorHAnsi"/>
          <w:i/>
          <w:iCs/>
        </w:rPr>
        <w:t>–</w:t>
      </w:r>
      <w:r>
        <w:rPr>
          <w:rFonts w:cstheme="minorHAnsi"/>
          <w:i/>
          <w:iCs/>
        </w:rPr>
        <w:t xml:space="preserve"> Servidor Douglas Borba – Engenheiro Civil, Fiscal de Contratos de Obras e Serviços de Engenharia.</w:t>
      </w:r>
    </w:p>
    <w:p w:rsidR="00C74D9E" w:rsidRPr="00F76D31" w:rsidRDefault="00C74D9E" w:rsidP="00C4788B">
      <w:pPr>
        <w:spacing w:after="0" w:line="240" w:lineRule="auto"/>
        <w:ind w:firstLine="0"/>
        <w:rPr>
          <w:rFonts w:cstheme="minorHAnsi"/>
          <w:sz w:val="24"/>
          <w:szCs w:val="24"/>
        </w:rPr>
      </w:pPr>
    </w:p>
    <w:p w:rsidR="002A213D" w:rsidRPr="00597321" w:rsidRDefault="00ED2BC9" w:rsidP="00ED2BC9">
      <w:pPr>
        <w:spacing w:after="0" w:line="240" w:lineRule="auto"/>
        <w:ind w:firstLine="0"/>
        <w:rPr>
          <w:rFonts w:cstheme="minorHAnsi"/>
          <w:b/>
          <w:sz w:val="24"/>
          <w:szCs w:val="24"/>
        </w:rPr>
      </w:pPr>
      <w:proofErr w:type="gramStart"/>
      <w:r>
        <w:rPr>
          <w:rFonts w:cstheme="minorHAnsi"/>
          <w:b/>
          <w:sz w:val="24"/>
          <w:szCs w:val="24"/>
        </w:rPr>
        <w:t>7.</w:t>
      </w:r>
      <w:r w:rsidR="00AA5076">
        <w:rPr>
          <w:rFonts w:cstheme="minorHAnsi"/>
          <w:b/>
          <w:sz w:val="24"/>
          <w:szCs w:val="24"/>
        </w:rPr>
        <w:t>3</w:t>
      </w:r>
      <w:r w:rsidR="00D07ACD">
        <w:rPr>
          <w:rFonts w:cstheme="minorHAnsi"/>
          <w:b/>
          <w:sz w:val="24"/>
          <w:szCs w:val="24"/>
        </w:rPr>
        <w:t xml:space="preserve"> </w:t>
      </w:r>
      <w:r w:rsidR="002A213D" w:rsidRPr="00597321">
        <w:rPr>
          <w:rFonts w:cstheme="minorHAnsi"/>
          <w:b/>
          <w:sz w:val="24"/>
          <w:szCs w:val="24"/>
        </w:rPr>
        <w:t>Fiscalização</w:t>
      </w:r>
      <w:proofErr w:type="gramEnd"/>
      <w:r w:rsidR="002A213D" w:rsidRPr="00597321">
        <w:rPr>
          <w:rFonts w:cstheme="minorHAnsi"/>
          <w:b/>
          <w:sz w:val="24"/>
          <w:szCs w:val="24"/>
        </w:rPr>
        <w:t xml:space="preserve"> Administrativa</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3</w:t>
      </w:r>
      <w:r w:rsidRPr="00AA5076">
        <w:rPr>
          <w:rFonts w:cstheme="minorHAnsi"/>
          <w:b/>
          <w:sz w:val="24"/>
          <w:szCs w:val="24"/>
        </w:rPr>
        <w:t xml:space="preserve">.1 </w:t>
      </w:r>
      <w:r w:rsidR="002A213D" w:rsidRPr="00F76D31">
        <w:rPr>
          <w:rFonts w:cstheme="minorHAnsi"/>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w:t>
      </w:r>
      <w:r w:rsidR="0092474A">
        <w:rPr>
          <w:rFonts w:cstheme="minorHAnsi"/>
          <w:sz w:val="24"/>
          <w:szCs w:val="24"/>
        </w:rPr>
        <w:t>os pertinentes, caso necessário.</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3</w:t>
      </w:r>
      <w:r w:rsidRPr="00AA5076">
        <w:rPr>
          <w:rFonts w:cstheme="minorHAnsi"/>
          <w:b/>
          <w:sz w:val="24"/>
          <w:szCs w:val="24"/>
        </w:rPr>
        <w:t>.</w:t>
      </w:r>
      <w:r>
        <w:rPr>
          <w:rFonts w:cstheme="minorHAnsi"/>
          <w:b/>
          <w:sz w:val="24"/>
          <w:szCs w:val="24"/>
        </w:rPr>
        <w:t>2</w:t>
      </w:r>
      <w:r w:rsidR="00D07ACD">
        <w:rPr>
          <w:rFonts w:cstheme="minorHAnsi"/>
          <w:b/>
          <w:sz w:val="24"/>
          <w:szCs w:val="24"/>
        </w:rPr>
        <w:t xml:space="preserve"> </w:t>
      </w:r>
      <w:r w:rsidR="002A213D" w:rsidRPr="00F76D31">
        <w:rPr>
          <w:rFonts w:cstheme="minorHAnsi"/>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w:t>
      </w:r>
      <w:r w:rsidR="006E0772">
        <w:rPr>
          <w:rFonts w:cstheme="minorHAnsi"/>
          <w:sz w:val="24"/>
          <w:szCs w:val="24"/>
        </w:rPr>
        <w:t>a.</w:t>
      </w:r>
    </w:p>
    <w:p w:rsidR="002A213D"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3</w:t>
      </w:r>
      <w:r w:rsidRPr="00AA5076">
        <w:rPr>
          <w:rFonts w:cstheme="minorHAnsi"/>
          <w:b/>
          <w:sz w:val="24"/>
          <w:szCs w:val="24"/>
        </w:rPr>
        <w:t>.</w:t>
      </w:r>
      <w:r>
        <w:rPr>
          <w:rFonts w:cstheme="minorHAnsi"/>
          <w:b/>
          <w:sz w:val="24"/>
          <w:szCs w:val="24"/>
        </w:rPr>
        <w:t>3</w:t>
      </w:r>
      <w:r w:rsidR="00D07ACD">
        <w:rPr>
          <w:rFonts w:cstheme="minorHAnsi"/>
          <w:b/>
          <w:sz w:val="24"/>
          <w:szCs w:val="24"/>
        </w:rPr>
        <w:t xml:space="preserve"> </w:t>
      </w:r>
      <w:r w:rsidR="002A213D" w:rsidRPr="00F76D31">
        <w:rPr>
          <w:rFonts w:cstheme="minorHAnsi"/>
          <w:sz w:val="24"/>
          <w:szCs w:val="24"/>
        </w:rPr>
        <w:t xml:space="preserve">Além do </w:t>
      </w:r>
      <w:proofErr w:type="gramStart"/>
      <w:r w:rsidR="002A213D" w:rsidRPr="00F76D31">
        <w:rPr>
          <w:rFonts w:cstheme="minorHAnsi"/>
          <w:sz w:val="24"/>
          <w:szCs w:val="24"/>
        </w:rPr>
        <w:t xml:space="preserve">disposto acima, </w:t>
      </w:r>
      <w:r w:rsidR="006E0772">
        <w:rPr>
          <w:rFonts w:cstheme="minorHAnsi"/>
          <w:sz w:val="24"/>
          <w:szCs w:val="24"/>
        </w:rPr>
        <w:t>eventuais</w:t>
      </w:r>
      <w:proofErr w:type="gramEnd"/>
      <w:r w:rsidR="006E0772">
        <w:rPr>
          <w:rFonts w:cstheme="minorHAnsi"/>
          <w:sz w:val="24"/>
          <w:szCs w:val="24"/>
        </w:rPr>
        <w:t xml:space="preserve"> outras</w:t>
      </w:r>
      <w:r w:rsidR="002A213D" w:rsidRPr="00F76D31">
        <w:rPr>
          <w:rFonts w:cstheme="minorHAnsi"/>
          <w:sz w:val="24"/>
          <w:szCs w:val="24"/>
        </w:rPr>
        <w:t xml:space="preserve"> rotinas</w:t>
      </w:r>
      <w:r w:rsidR="006E0772">
        <w:rPr>
          <w:rFonts w:cstheme="minorHAnsi"/>
          <w:sz w:val="24"/>
          <w:szCs w:val="24"/>
        </w:rPr>
        <w:t xml:space="preserve"> fiscalizatórias poderão ser definidas pelo Município de </w:t>
      </w:r>
      <w:r w:rsidR="00FF2021">
        <w:rPr>
          <w:rFonts w:cstheme="minorHAnsi"/>
          <w:sz w:val="24"/>
          <w:szCs w:val="24"/>
        </w:rPr>
        <w:t>Boa Vista das Missões</w:t>
      </w:r>
      <w:r w:rsidR="006E0772">
        <w:rPr>
          <w:rFonts w:cstheme="minorHAnsi"/>
          <w:sz w:val="24"/>
          <w:szCs w:val="24"/>
        </w:rPr>
        <w:t xml:space="preserve"> quando da elaboração do Documento de Formalização de Demanda, do Edital ou do Contrato</w:t>
      </w:r>
      <w:r w:rsidR="002A213D" w:rsidRPr="00F76D31">
        <w:rPr>
          <w:rFonts w:cstheme="minorHAnsi"/>
          <w:sz w:val="24"/>
          <w:szCs w:val="24"/>
        </w:rPr>
        <w:t>:</w:t>
      </w:r>
    </w:p>
    <w:p w:rsidR="00BB221E" w:rsidRDefault="00BB221E" w:rsidP="00F54CC1">
      <w:pPr>
        <w:spacing w:after="0" w:line="240" w:lineRule="auto"/>
        <w:ind w:firstLine="0"/>
        <w:rPr>
          <w:rFonts w:cstheme="minorHAnsi"/>
          <w:i/>
          <w:iCs/>
        </w:rPr>
      </w:pPr>
      <w:r w:rsidRPr="007816D1">
        <w:rPr>
          <w:rFonts w:cstheme="minorHAnsi"/>
          <w:i/>
          <w:iCs/>
        </w:rPr>
        <w:t>Portaria Municipal nº</w:t>
      </w:r>
      <w:r>
        <w:rPr>
          <w:rFonts w:cstheme="minorHAnsi"/>
          <w:i/>
          <w:iCs/>
        </w:rPr>
        <w:t xml:space="preserve"> </w:t>
      </w:r>
      <w:r w:rsidRPr="007816D1">
        <w:rPr>
          <w:rFonts w:cstheme="minorHAnsi"/>
          <w:i/>
          <w:iCs/>
        </w:rPr>
        <w:t xml:space="preserve">129/2024 </w:t>
      </w:r>
      <w:r w:rsidR="00F54CC1">
        <w:rPr>
          <w:rFonts w:cstheme="minorHAnsi"/>
          <w:i/>
          <w:iCs/>
        </w:rPr>
        <w:t xml:space="preserve">– </w:t>
      </w:r>
    </w:p>
    <w:p w:rsidR="00BB221E" w:rsidRPr="00F76D31" w:rsidRDefault="00BB221E" w:rsidP="00BB221E">
      <w:pPr>
        <w:spacing w:after="0" w:line="240" w:lineRule="auto"/>
        <w:ind w:firstLine="0"/>
        <w:rPr>
          <w:rFonts w:cstheme="minorHAnsi"/>
          <w:sz w:val="24"/>
          <w:szCs w:val="24"/>
        </w:rPr>
      </w:pPr>
      <w:r>
        <w:rPr>
          <w:rFonts w:cstheme="minorHAnsi"/>
          <w:i/>
          <w:iCs/>
        </w:rPr>
        <w:t xml:space="preserve">Art. 2º - Alínea III </w:t>
      </w:r>
      <w:r w:rsidRPr="007816D1">
        <w:rPr>
          <w:rFonts w:cstheme="minorHAnsi"/>
          <w:i/>
          <w:iCs/>
        </w:rPr>
        <w:t>–</w:t>
      </w:r>
      <w:r>
        <w:rPr>
          <w:rFonts w:cstheme="minorHAnsi"/>
          <w:i/>
          <w:iCs/>
        </w:rPr>
        <w:t xml:space="preserve"> Servidora Márcia Galvão de Bem – Secretária de Escola, Fiscal de </w:t>
      </w:r>
      <w:r w:rsidRPr="007816D1">
        <w:rPr>
          <w:rFonts w:cstheme="minorHAnsi"/>
          <w:i/>
          <w:iCs/>
        </w:rPr>
        <w:t>Contratos da Secretaria Municipal de Educação, Cultura e Desporto.</w:t>
      </w:r>
    </w:p>
    <w:p w:rsidR="006E0772" w:rsidRDefault="006E0772" w:rsidP="00F76D31">
      <w:pPr>
        <w:spacing w:after="0" w:line="240" w:lineRule="auto"/>
        <w:ind w:firstLine="284"/>
        <w:rPr>
          <w:rFonts w:cstheme="minorHAnsi"/>
          <w:sz w:val="24"/>
          <w:szCs w:val="24"/>
        </w:rPr>
      </w:pPr>
    </w:p>
    <w:p w:rsidR="002A213D" w:rsidRPr="00597321" w:rsidRDefault="00ED2BC9" w:rsidP="00ED2BC9">
      <w:pPr>
        <w:spacing w:after="0" w:line="240" w:lineRule="auto"/>
        <w:ind w:firstLine="0"/>
        <w:rPr>
          <w:rFonts w:cstheme="minorHAnsi"/>
          <w:b/>
          <w:sz w:val="24"/>
          <w:szCs w:val="24"/>
        </w:rPr>
      </w:pPr>
      <w:proofErr w:type="gramStart"/>
      <w:r>
        <w:rPr>
          <w:rFonts w:cstheme="minorHAnsi"/>
          <w:b/>
          <w:sz w:val="24"/>
          <w:szCs w:val="24"/>
        </w:rPr>
        <w:t>7.</w:t>
      </w:r>
      <w:r w:rsidR="00AA5076">
        <w:rPr>
          <w:rFonts w:cstheme="minorHAnsi"/>
          <w:b/>
          <w:sz w:val="24"/>
          <w:szCs w:val="24"/>
        </w:rPr>
        <w:t>4</w:t>
      </w:r>
      <w:r w:rsidR="00D07ACD">
        <w:rPr>
          <w:rFonts w:cstheme="minorHAnsi"/>
          <w:b/>
          <w:sz w:val="24"/>
          <w:szCs w:val="24"/>
        </w:rPr>
        <w:t xml:space="preserve"> </w:t>
      </w:r>
      <w:r w:rsidR="002A213D" w:rsidRPr="00597321">
        <w:rPr>
          <w:rFonts w:cstheme="minorHAnsi"/>
          <w:b/>
          <w:sz w:val="24"/>
          <w:szCs w:val="24"/>
        </w:rPr>
        <w:t>Gestor</w:t>
      </w:r>
      <w:proofErr w:type="gramEnd"/>
      <w:r w:rsidR="002A213D" w:rsidRPr="00597321">
        <w:rPr>
          <w:rFonts w:cstheme="minorHAnsi"/>
          <w:b/>
          <w:sz w:val="24"/>
          <w:szCs w:val="24"/>
        </w:rPr>
        <w:t xml:space="preserve"> do Contrato</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4</w:t>
      </w:r>
      <w:r w:rsidRPr="00AA5076">
        <w:rPr>
          <w:rFonts w:cstheme="minorHAnsi"/>
          <w:b/>
          <w:sz w:val="24"/>
          <w:szCs w:val="24"/>
        </w:rPr>
        <w:t xml:space="preserve">.1 </w:t>
      </w:r>
      <w:r w:rsidR="002A213D" w:rsidRPr="00F76D31">
        <w:rPr>
          <w:rFonts w:cstheme="minorHAnsi"/>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w:t>
      </w:r>
      <w:r w:rsidR="00597321">
        <w:rPr>
          <w:rFonts w:cstheme="minorHAnsi"/>
          <w:sz w:val="24"/>
          <w:szCs w:val="24"/>
        </w:rPr>
        <w:t>da finalidade da administração.</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4</w:t>
      </w:r>
      <w:r w:rsidRPr="00AA5076">
        <w:rPr>
          <w:rFonts w:cstheme="minorHAnsi"/>
          <w:b/>
          <w:sz w:val="24"/>
          <w:szCs w:val="24"/>
        </w:rPr>
        <w:t>.</w:t>
      </w:r>
      <w:r>
        <w:rPr>
          <w:rFonts w:cstheme="minorHAnsi"/>
          <w:b/>
          <w:sz w:val="24"/>
          <w:szCs w:val="24"/>
        </w:rPr>
        <w:t>2</w:t>
      </w:r>
      <w:r w:rsidR="00D07ACD">
        <w:rPr>
          <w:rFonts w:cstheme="minorHAnsi"/>
          <w:b/>
          <w:sz w:val="24"/>
          <w:szCs w:val="24"/>
        </w:rPr>
        <w:t xml:space="preserve"> </w:t>
      </w:r>
      <w:r w:rsidR="002A213D" w:rsidRPr="00F76D31">
        <w:rPr>
          <w:rFonts w:cstheme="minorHAnsi"/>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w:t>
      </w:r>
      <w:r w:rsidR="00597321">
        <w:rPr>
          <w:rFonts w:cstheme="minorHAnsi"/>
          <w:sz w:val="24"/>
          <w:szCs w:val="24"/>
        </w:rPr>
        <w:t>tência.</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4</w:t>
      </w:r>
      <w:r w:rsidRPr="00AA5076">
        <w:rPr>
          <w:rFonts w:cstheme="minorHAnsi"/>
          <w:b/>
          <w:sz w:val="24"/>
          <w:szCs w:val="24"/>
        </w:rPr>
        <w:t>.</w:t>
      </w:r>
      <w:r>
        <w:rPr>
          <w:rFonts w:cstheme="minorHAnsi"/>
          <w:b/>
          <w:sz w:val="24"/>
          <w:szCs w:val="24"/>
        </w:rPr>
        <w:t>3</w:t>
      </w:r>
      <w:r w:rsidR="00D07ACD">
        <w:rPr>
          <w:rFonts w:cstheme="minorHAnsi"/>
          <w:b/>
          <w:sz w:val="24"/>
          <w:szCs w:val="24"/>
        </w:rPr>
        <w:t xml:space="preserve"> </w:t>
      </w:r>
      <w:r w:rsidR="002A213D" w:rsidRPr="00F76D31">
        <w:rPr>
          <w:rFonts w:cstheme="minorHAnsi"/>
          <w:sz w:val="24"/>
          <w:szCs w:val="24"/>
        </w:rPr>
        <w:t>O gestor do contrato acompanhará a manutenção das condições de habilitação da contratada, para fins de empenho de despesa e pagamento, e anotará os problemas que obstem o fluxo normal da liquidação e do pagamento da despesa no</w:t>
      </w:r>
      <w:r w:rsidR="00C15A52">
        <w:rPr>
          <w:rFonts w:cstheme="minorHAnsi"/>
          <w:sz w:val="24"/>
          <w:szCs w:val="24"/>
        </w:rPr>
        <w:t xml:space="preserve"> relatório de riscos eventuais.</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4</w:t>
      </w:r>
      <w:r w:rsidRPr="00AA5076">
        <w:rPr>
          <w:rFonts w:cstheme="minorHAnsi"/>
          <w:b/>
          <w:sz w:val="24"/>
          <w:szCs w:val="24"/>
        </w:rPr>
        <w:t>.</w:t>
      </w:r>
      <w:r>
        <w:rPr>
          <w:rFonts w:cstheme="minorHAnsi"/>
          <w:b/>
          <w:sz w:val="24"/>
          <w:szCs w:val="24"/>
        </w:rPr>
        <w:t>4</w:t>
      </w:r>
      <w:r w:rsidR="00D07ACD">
        <w:rPr>
          <w:rFonts w:cstheme="minorHAnsi"/>
          <w:b/>
          <w:sz w:val="24"/>
          <w:szCs w:val="24"/>
        </w:rPr>
        <w:t xml:space="preserve"> </w:t>
      </w:r>
      <w:r w:rsidR="002A213D" w:rsidRPr="00F76D31">
        <w:rPr>
          <w:rFonts w:cstheme="minorHAnsi"/>
          <w:sz w:val="24"/>
          <w:szCs w:val="24"/>
        </w:rPr>
        <w:t>O gestor do contrato emitirá documento comprobatório da avaliação realizada pelos fiscais técnico, administrativo e</w:t>
      </w:r>
      <w:r w:rsidR="00C15A52">
        <w:rPr>
          <w:rFonts w:cstheme="minorHAnsi"/>
          <w:sz w:val="24"/>
          <w:szCs w:val="24"/>
        </w:rPr>
        <w:t>/ou</w:t>
      </w:r>
      <w:r w:rsidR="002A213D" w:rsidRPr="00F76D31">
        <w:rPr>
          <w:rFonts w:cstheme="minorHAnsi"/>
          <w:sz w:val="24"/>
          <w:szCs w:val="24"/>
        </w:rPr>
        <w:t xml:space="preserve"> setorial quanto ao cumprimento de obrigações assumidas pelo contratado, com menção ao seu desempenho na execução contratual, baseado nos indicadores objetivamente definidos e aferidos, e a eventuais penalidades aplicadas, devendo constar do cadastro de atest</w:t>
      </w:r>
      <w:r w:rsidR="00C15A52">
        <w:rPr>
          <w:rFonts w:cstheme="minorHAnsi"/>
          <w:sz w:val="24"/>
          <w:szCs w:val="24"/>
        </w:rPr>
        <w:t>o de cumprimento de obrigações.</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lastRenderedPageBreak/>
        <w:t>7.</w:t>
      </w:r>
      <w:r>
        <w:rPr>
          <w:rFonts w:cstheme="minorHAnsi"/>
          <w:b/>
          <w:sz w:val="24"/>
          <w:szCs w:val="24"/>
        </w:rPr>
        <w:t>4</w:t>
      </w:r>
      <w:r w:rsidRPr="00AA5076">
        <w:rPr>
          <w:rFonts w:cstheme="minorHAnsi"/>
          <w:b/>
          <w:sz w:val="24"/>
          <w:szCs w:val="24"/>
        </w:rPr>
        <w:t>.</w:t>
      </w:r>
      <w:r>
        <w:rPr>
          <w:rFonts w:cstheme="minorHAnsi"/>
          <w:b/>
          <w:sz w:val="24"/>
          <w:szCs w:val="24"/>
        </w:rPr>
        <w:t>5</w:t>
      </w:r>
      <w:r w:rsidR="00D07ACD">
        <w:rPr>
          <w:rFonts w:cstheme="minorHAnsi"/>
          <w:b/>
          <w:sz w:val="24"/>
          <w:szCs w:val="24"/>
        </w:rPr>
        <w:t xml:space="preserve"> </w:t>
      </w:r>
      <w:r w:rsidR="002A213D" w:rsidRPr="00F76D31">
        <w:rPr>
          <w:rFonts w:cstheme="minorHAnsi"/>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2A213D" w:rsidRPr="00F76D31"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4</w:t>
      </w:r>
      <w:r w:rsidRPr="00AA5076">
        <w:rPr>
          <w:rFonts w:cstheme="minorHAnsi"/>
          <w:b/>
          <w:sz w:val="24"/>
          <w:szCs w:val="24"/>
        </w:rPr>
        <w:t>.</w:t>
      </w:r>
      <w:r>
        <w:rPr>
          <w:rFonts w:cstheme="minorHAnsi"/>
          <w:b/>
          <w:sz w:val="24"/>
          <w:szCs w:val="24"/>
        </w:rPr>
        <w:t>6</w:t>
      </w:r>
      <w:r w:rsidR="00D07ACD">
        <w:rPr>
          <w:rFonts w:cstheme="minorHAnsi"/>
          <w:b/>
          <w:sz w:val="24"/>
          <w:szCs w:val="24"/>
        </w:rPr>
        <w:t xml:space="preserve"> </w:t>
      </w:r>
      <w:r w:rsidR="002A213D" w:rsidRPr="00F76D31">
        <w:rPr>
          <w:rFonts w:cstheme="minorHAnsi"/>
          <w:sz w:val="24"/>
          <w:szCs w:val="24"/>
        </w:rPr>
        <w:t>O gestor do contrato deverá elaborar relatório final com informações sobre a consecução dos objetivos que tenham justificado a contratação e eventuais condutas a serem adotadas para o aprimoramento d</w:t>
      </w:r>
      <w:r w:rsidR="00ED2BC9">
        <w:rPr>
          <w:rFonts w:cstheme="minorHAnsi"/>
          <w:sz w:val="24"/>
          <w:szCs w:val="24"/>
        </w:rPr>
        <w:t>as atividades da Administração.</w:t>
      </w:r>
    </w:p>
    <w:p w:rsidR="002A213D" w:rsidRDefault="00AA5076" w:rsidP="00AA5076">
      <w:pPr>
        <w:spacing w:after="0" w:line="240" w:lineRule="auto"/>
        <w:ind w:firstLine="0"/>
        <w:rPr>
          <w:rFonts w:cstheme="minorHAnsi"/>
          <w:sz w:val="24"/>
          <w:szCs w:val="24"/>
        </w:rPr>
      </w:pPr>
      <w:r w:rsidRPr="00AA5076">
        <w:rPr>
          <w:rFonts w:cstheme="minorHAnsi"/>
          <w:b/>
          <w:sz w:val="24"/>
          <w:szCs w:val="24"/>
        </w:rPr>
        <w:t>7.</w:t>
      </w:r>
      <w:r>
        <w:rPr>
          <w:rFonts w:cstheme="minorHAnsi"/>
          <w:b/>
          <w:sz w:val="24"/>
          <w:szCs w:val="24"/>
        </w:rPr>
        <w:t>4</w:t>
      </w:r>
      <w:r w:rsidRPr="00AA5076">
        <w:rPr>
          <w:rFonts w:cstheme="minorHAnsi"/>
          <w:b/>
          <w:sz w:val="24"/>
          <w:szCs w:val="24"/>
        </w:rPr>
        <w:t>.</w:t>
      </w:r>
      <w:r>
        <w:rPr>
          <w:rFonts w:cstheme="minorHAnsi"/>
          <w:b/>
          <w:sz w:val="24"/>
          <w:szCs w:val="24"/>
        </w:rPr>
        <w:t>7</w:t>
      </w:r>
      <w:r w:rsidR="00D07ACD">
        <w:rPr>
          <w:rFonts w:cstheme="minorHAnsi"/>
          <w:b/>
          <w:sz w:val="24"/>
          <w:szCs w:val="24"/>
        </w:rPr>
        <w:t xml:space="preserve"> </w:t>
      </w:r>
      <w:r w:rsidR="002A213D" w:rsidRPr="00F76D31">
        <w:rPr>
          <w:rFonts w:cstheme="minorHAnsi"/>
          <w:sz w:val="24"/>
          <w:szCs w:val="24"/>
        </w:rPr>
        <w:t>O gestor do contrato deverá enviar a documentação pertinente ao setor de contratos para a formalização dos procedimentos de liquidação e pagamento, no valor dimensionado pela fiscalização e gestão nos termos do contrato.</w:t>
      </w:r>
    </w:p>
    <w:p w:rsidR="00BB221E" w:rsidRDefault="00BB221E" w:rsidP="00BB221E">
      <w:pPr>
        <w:spacing w:after="0" w:line="240" w:lineRule="auto"/>
        <w:ind w:firstLine="0"/>
        <w:rPr>
          <w:rFonts w:cstheme="minorHAnsi"/>
          <w:i/>
          <w:iCs/>
        </w:rPr>
      </w:pPr>
      <w:r w:rsidRPr="007816D1">
        <w:rPr>
          <w:rFonts w:cstheme="minorHAnsi"/>
          <w:i/>
          <w:iCs/>
        </w:rPr>
        <w:t>Portaria Municipal nº</w:t>
      </w:r>
      <w:r>
        <w:rPr>
          <w:rFonts w:cstheme="minorHAnsi"/>
          <w:i/>
          <w:iCs/>
        </w:rPr>
        <w:t xml:space="preserve"> </w:t>
      </w:r>
      <w:r w:rsidRPr="007816D1">
        <w:rPr>
          <w:rFonts w:cstheme="minorHAnsi"/>
          <w:i/>
          <w:iCs/>
        </w:rPr>
        <w:t xml:space="preserve">129/2024 </w:t>
      </w:r>
      <w:r>
        <w:rPr>
          <w:rFonts w:cstheme="minorHAnsi"/>
          <w:i/>
          <w:iCs/>
        </w:rPr>
        <w:t xml:space="preserve">– Art. 1º - Alínea I </w:t>
      </w:r>
      <w:r w:rsidRPr="007816D1">
        <w:rPr>
          <w:rFonts w:cstheme="minorHAnsi"/>
          <w:i/>
          <w:iCs/>
        </w:rPr>
        <w:t>– Secretária Delva Fagundes de Souza - Gestora de Contratos da Secretaria Municipal de Educação, Cultura e Desporto.</w:t>
      </w:r>
    </w:p>
    <w:p w:rsidR="00ED2BC9" w:rsidRPr="00BF0BF2" w:rsidRDefault="00ED2BC9" w:rsidP="00ED2BC9">
      <w:pPr>
        <w:spacing w:after="0" w:line="240" w:lineRule="auto"/>
        <w:ind w:firstLine="0"/>
        <w:rPr>
          <w:rFonts w:cstheme="minorHAnsi"/>
          <w:i/>
          <w:sz w:val="20"/>
          <w:szCs w:val="20"/>
        </w:rPr>
      </w:pPr>
    </w:p>
    <w:p w:rsidR="00ED2BC9" w:rsidRPr="00003F81" w:rsidRDefault="00ED2BC9" w:rsidP="00ED2BC9">
      <w:pPr>
        <w:spacing w:after="0" w:line="240" w:lineRule="auto"/>
        <w:ind w:firstLine="0"/>
        <w:rPr>
          <w:rFonts w:cstheme="minorHAnsi"/>
          <w:sz w:val="10"/>
          <w:szCs w:val="10"/>
        </w:rPr>
      </w:pPr>
    </w:p>
    <w:tbl>
      <w:tblPr>
        <w:tblStyle w:val="Tabelacomgrade"/>
        <w:tblW w:w="0" w:type="auto"/>
        <w:shd w:val="clear" w:color="auto" w:fill="D9D9D9" w:themeFill="background1" w:themeFillShade="D9"/>
        <w:tblLook w:val="04A0"/>
      </w:tblPr>
      <w:tblGrid>
        <w:gridCol w:w="9778"/>
      </w:tblGrid>
      <w:tr w:rsidR="00ED2BC9" w:rsidRPr="00222C97" w:rsidTr="00A552C1">
        <w:tc>
          <w:tcPr>
            <w:tcW w:w="9778" w:type="dxa"/>
            <w:shd w:val="clear" w:color="auto" w:fill="D9D9D9" w:themeFill="background1" w:themeFillShade="D9"/>
          </w:tcPr>
          <w:p w:rsidR="00ED2BC9" w:rsidRPr="00222C97" w:rsidRDefault="00ED2BC9" w:rsidP="00ED2BC9">
            <w:pPr>
              <w:spacing w:after="0" w:line="240" w:lineRule="auto"/>
              <w:ind w:firstLine="0"/>
              <w:jc w:val="center"/>
              <w:rPr>
                <w:rFonts w:cstheme="minorHAnsi"/>
                <w:b/>
                <w:sz w:val="24"/>
                <w:szCs w:val="24"/>
              </w:rPr>
            </w:pPr>
            <w:r>
              <w:rPr>
                <w:rFonts w:cstheme="minorHAnsi"/>
                <w:b/>
                <w:sz w:val="24"/>
                <w:szCs w:val="24"/>
              </w:rPr>
              <w:t>8. CRITÉRIOS DE MEDIÇÃO E PAGAMENTO</w:t>
            </w:r>
          </w:p>
        </w:tc>
      </w:tr>
    </w:tbl>
    <w:p w:rsidR="00ED2BC9" w:rsidRPr="00970B74" w:rsidRDefault="00ED2BC9" w:rsidP="00ED2BC9">
      <w:pPr>
        <w:spacing w:after="0" w:line="240" w:lineRule="auto"/>
        <w:ind w:firstLine="0"/>
        <w:rPr>
          <w:rFonts w:cstheme="minorHAnsi"/>
          <w:sz w:val="10"/>
          <w:szCs w:val="10"/>
        </w:rPr>
      </w:pPr>
    </w:p>
    <w:p w:rsidR="0086601C" w:rsidRPr="00D16181" w:rsidRDefault="0086601C" w:rsidP="00A162A2">
      <w:pPr>
        <w:spacing w:after="0" w:line="240" w:lineRule="auto"/>
        <w:ind w:firstLine="284"/>
        <w:rPr>
          <w:rFonts w:cstheme="minorHAnsi"/>
          <w:sz w:val="10"/>
          <w:szCs w:val="10"/>
        </w:rPr>
      </w:pPr>
    </w:p>
    <w:p w:rsidR="00A74EA0" w:rsidRPr="00802581" w:rsidRDefault="00A74EA0" w:rsidP="00A74EA0">
      <w:pPr>
        <w:pStyle w:val="Nvel2-Red"/>
        <w:numPr>
          <w:ilvl w:val="0"/>
          <w:numId w:val="0"/>
        </w:numPr>
        <w:spacing w:before="0" w:after="0" w:line="240" w:lineRule="auto"/>
        <w:jc w:val="center"/>
        <w:rPr>
          <w:rFonts w:asciiTheme="minorHAnsi" w:hAnsiTheme="minorHAnsi" w:cstheme="minorHAnsi"/>
          <w:i w:val="0"/>
          <w:color w:val="auto"/>
          <w:sz w:val="24"/>
          <w:szCs w:val="24"/>
        </w:rPr>
      </w:pPr>
      <w:r w:rsidRPr="00802581">
        <w:rPr>
          <w:rFonts w:asciiTheme="minorHAnsi" w:hAnsiTheme="minorHAnsi" w:cstheme="minorHAnsi"/>
          <w:i w:val="0"/>
          <w:color w:val="auto"/>
          <w:sz w:val="24"/>
          <w:szCs w:val="24"/>
        </w:rPr>
        <w:sym w:font="Wingdings" w:char="F0F0"/>
      </w:r>
      <w:r w:rsidRPr="00802581">
        <w:rPr>
          <w:rFonts w:asciiTheme="minorHAnsi" w:hAnsiTheme="minorHAnsi" w:cstheme="minorHAnsi"/>
          <w:b/>
          <w:i w:val="0"/>
          <w:color w:val="auto"/>
          <w:sz w:val="24"/>
          <w:szCs w:val="24"/>
          <w:u w:val="single"/>
        </w:rPr>
        <w:t>PARA BENS/COMPRAS E SERVIÇOS</w:t>
      </w:r>
      <w:r w:rsidRPr="00802581">
        <w:rPr>
          <w:rFonts w:asciiTheme="minorHAnsi" w:hAnsiTheme="minorHAnsi" w:cstheme="minorHAnsi"/>
          <w:i w:val="0"/>
          <w:color w:val="auto"/>
          <w:sz w:val="24"/>
          <w:szCs w:val="24"/>
        </w:rPr>
        <w:sym w:font="Wingdings" w:char="F0EF"/>
      </w:r>
    </w:p>
    <w:p w:rsidR="003058A8" w:rsidRPr="00802581" w:rsidRDefault="003058A8" w:rsidP="003058A8">
      <w:pPr>
        <w:pStyle w:val="Nvel1-SemNumPreto"/>
        <w:spacing w:before="0" w:after="0" w:line="240" w:lineRule="auto"/>
        <w:rPr>
          <w:rFonts w:asciiTheme="minorHAnsi" w:hAnsiTheme="minorHAnsi" w:cstheme="minorHAnsi"/>
          <w:sz w:val="10"/>
          <w:szCs w:val="10"/>
        </w:rPr>
      </w:pPr>
    </w:p>
    <w:p w:rsidR="00EE5A20" w:rsidRPr="00C24BB6" w:rsidRDefault="0015183C" w:rsidP="00C24BB6">
      <w:pPr>
        <w:spacing w:after="0" w:line="240" w:lineRule="auto"/>
        <w:ind w:firstLine="0"/>
        <w:rPr>
          <w:rFonts w:cstheme="minorHAnsi"/>
          <w:b/>
          <w:sz w:val="24"/>
          <w:szCs w:val="24"/>
        </w:rPr>
      </w:pPr>
      <w:r w:rsidRPr="00C24BB6">
        <w:rPr>
          <w:rFonts w:cstheme="minorHAnsi"/>
          <w:b/>
          <w:sz w:val="24"/>
          <w:szCs w:val="24"/>
        </w:rPr>
        <w:t>8.</w:t>
      </w:r>
      <w:r w:rsidR="00D93216">
        <w:rPr>
          <w:rFonts w:cstheme="minorHAnsi"/>
          <w:b/>
          <w:sz w:val="24"/>
          <w:szCs w:val="24"/>
        </w:rPr>
        <w:t>1</w:t>
      </w:r>
      <w:r w:rsidR="00745345">
        <w:rPr>
          <w:rFonts w:cstheme="minorHAnsi"/>
          <w:b/>
          <w:sz w:val="24"/>
          <w:szCs w:val="24"/>
        </w:rPr>
        <w:t xml:space="preserve"> </w:t>
      </w:r>
      <w:r w:rsidR="00EE5A20" w:rsidRPr="00C24BB6">
        <w:rPr>
          <w:rFonts w:cstheme="minorHAnsi"/>
          <w:b/>
          <w:sz w:val="24"/>
          <w:szCs w:val="24"/>
        </w:rPr>
        <w:t>Liquidação</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1</w:t>
      </w:r>
      <w:r w:rsidRPr="002822A0">
        <w:rPr>
          <w:rFonts w:cstheme="minorHAnsi"/>
          <w:b/>
          <w:sz w:val="24"/>
          <w:szCs w:val="24"/>
        </w:rPr>
        <w:t xml:space="preserve">.1 </w:t>
      </w:r>
      <w:r w:rsidR="00EE5A20" w:rsidRPr="00C24BB6">
        <w:rPr>
          <w:rFonts w:cstheme="minorHAnsi"/>
          <w:sz w:val="24"/>
          <w:szCs w:val="24"/>
        </w:rPr>
        <w:t>Recebida a Nota Fiscal ou documento de cobrança equivalente, correrá o prazo de dez dias úteis para fins de liquidação, na forma desta seção, prorrogáveis por igual período.</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1</w:t>
      </w:r>
      <w:r w:rsidRPr="002822A0">
        <w:rPr>
          <w:rFonts w:cstheme="minorHAnsi"/>
          <w:b/>
          <w:sz w:val="24"/>
          <w:szCs w:val="24"/>
        </w:rPr>
        <w:t>.</w:t>
      </w:r>
      <w:r>
        <w:rPr>
          <w:rFonts w:cstheme="minorHAnsi"/>
          <w:b/>
          <w:sz w:val="24"/>
          <w:szCs w:val="24"/>
        </w:rPr>
        <w:t>2</w:t>
      </w:r>
      <w:r w:rsidR="00745345">
        <w:rPr>
          <w:rFonts w:cstheme="minorHAnsi"/>
          <w:b/>
          <w:sz w:val="24"/>
          <w:szCs w:val="24"/>
        </w:rPr>
        <w:t xml:space="preserve"> </w:t>
      </w:r>
      <w:r w:rsidR="00EE5A20" w:rsidRPr="00C24BB6">
        <w:rPr>
          <w:rFonts w:cstheme="minorHAnsi"/>
          <w:sz w:val="24"/>
          <w:szCs w:val="24"/>
        </w:rPr>
        <w:t xml:space="preserve">Para fins de liquidação, o setor competente deverá verificar se a nota fiscal ou instrumento de cobrança equivalente apresentado expressa os elementos necessários e essenciais do documento, tais como: </w:t>
      </w:r>
    </w:p>
    <w:p w:rsidR="00EE5A20" w:rsidRPr="00C24BB6" w:rsidRDefault="00BD748C" w:rsidP="00C24BB6">
      <w:pPr>
        <w:pStyle w:val="PargrafodaLista"/>
        <w:numPr>
          <w:ilvl w:val="0"/>
          <w:numId w:val="4"/>
        </w:numPr>
        <w:spacing w:after="0" w:line="240" w:lineRule="auto"/>
        <w:rPr>
          <w:rFonts w:cstheme="minorHAnsi"/>
          <w:sz w:val="24"/>
          <w:szCs w:val="24"/>
        </w:rPr>
      </w:pPr>
      <w:r w:rsidRPr="00C24BB6">
        <w:rPr>
          <w:rFonts w:cstheme="minorHAnsi"/>
          <w:sz w:val="24"/>
          <w:szCs w:val="24"/>
        </w:rPr>
        <w:t>O</w:t>
      </w:r>
      <w:r w:rsidR="00EE5A20" w:rsidRPr="00C24BB6">
        <w:rPr>
          <w:rFonts w:cstheme="minorHAnsi"/>
          <w:sz w:val="24"/>
          <w:szCs w:val="24"/>
        </w:rPr>
        <w:t xml:space="preserve"> prazo de validade;</w:t>
      </w:r>
    </w:p>
    <w:p w:rsidR="00EE5A20" w:rsidRPr="00C24BB6" w:rsidRDefault="00BD748C" w:rsidP="00C24BB6">
      <w:pPr>
        <w:pStyle w:val="PargrafodaLista"/>
        <w:numPr>
          <w:ilvl w:val="0"/>
          <w:numId w:val="4"/>
        </w:numPr>
        <w:spacing w:after="0" w:line="240" w:lineRule="auto"/>
        <w:rPr>
          <w:rFonts w:cstheme="minorHAnsi"/>
          <w:sz w:val="24"/>
          <w:szCs w:val="24"/>
        </w:rPr>
      </w:pPr>
      <w:r w:rsidRPr="00C24BB6">
        <w:rPr>
          <w:rFonts w:cstheme="minorHAnsi"/>
          <w:sz w:val="24"/>
          <w:szCs w:val="24"/>
        </w:rPr>
        <w:t>A</w:t>
      </w:r>
      <w:r w:rsidR="00EE5A20" w:rsidRPr="00C24BB6">
        <w:rPr>
          <w:rFonts w:cstheme="minorHAnsi"/>
          <w:sz w:val="24"/>
          <w:szCs w:val="24"/>
        </w:rPr>
        <w:t xml:space="preserve"> data da emissão; </w:t>
      </w:r>
    </w:p>
    <w:p w:rsidR="00EE5A20" w:rsidRPr="00C24BB6" w:rsidRDefault="00BD748C" w:rsidP="00C24BB6">
      <w:pPr>
        <w:pStyle w:val="PargrafodaLista"/>
        <w:numPr>
          <w:ilvl w:val="0"/>
          <w:numId w:val="4"/>
        </w:numPr>
        <w:spacing w:after="0" w:line="240" w:lineRule="auto"/>
        <w:rPr>
          <w:rFonts w:cstheme="minorHAnsi"/>
          <w:sz w:val="24"/>
          <w:szCs w:val="24"/>
        </w:rPr>
      </w:pPr>
      <w:r w:rsidRPr="00C24BB6">
        <w:rPr>
          <w:rFonts w:cstheme="minorHAnsi"/>
          <w:sz w:val="24"/>
          <w:szCs w:val="24"/>
        </w:rPr>
        <w:t>Os</w:t>
      </w:r>
      <w:r w:rsidR="00EE5A20" w:rsidRPr="00C24BB6">
        <w:rPr>
          <w:rFonts w:cstheme="minorHAnsi"/>
          <w:sz w:val="24"/>
          <w:szCs w:val="24"/>
        </w:rPr>
        <w:t xml:space="preserve"> dados do contrato e do órgão contratante; </w:t>
      </w:r>
    </w:p>
    <w:p w:rsidR="00EE5A20" w:rsidRPr="00C24BB6" w:rsidRDefault="00BD748C" w:rsidP="00C24BB6">
      <w:pPr>
        <w:pStyle w:val="PargrafodaLista"/>
        <w:numPr>
          <w:ilvl w:val="0"/>
          <w:numId w:val="4"/>
        </w:numPr>
        <w:spacing w:after="0" w:line="240" w:lineRule="auto"/>
        <w:rPr>
          <w:rFonts w:cstheme="minorHAnsi"/>
          <w:sz w:val="24"/>
          <w:szCs w:val="24"/>
        </w:rPr>
      </w:pPr>
      <w:r w:rsidRPr="00C24BB6">
        <w:rPr>
          <w:rFonts w:cstheme="minorHAnsi"/>
          <w:sz w:val="24"/>
          <w:szCs w:val="24"/>
        </w:rPr>
        <w:t>O</w:t>
      </w:r>
      <w:r w:rsidR="00EE5A20" w:rsidRPr="00C24BB6">
        <w:rPr>
          <w:rFonts w:cstheme="minorHAnsi"/>
          <w:sz w:val="24"/>
          <w:szCs w:val="24"/>
        </w:rPr>
        <w:t xml:space="preserve"> período respectivo de execução do contrato; </w:t>
      </w:r>
    </w:p>
    <w:p w:rsidR="00EE5A20" w:rsidRPr="00C24BB6" w:rsidRDefault="00BD748C" w:rsidP="00C24BB6">
      <w:pPr>
        <w:pStyle w:val="PargrafodaLista"/>
        <w:numPr>
          <w:ilvl w:val="0"/>
          <w:numId w:val="4"/>
        </w:numPr>
        <w:spacing w:after="0" w:line="240" w:lineRule="auto"/>
        <w:rPr>
          <w:rFonts w:cstheme="minorHAnsi"/>
          <w:sz w:val="24"/>
          <w:szCs w:val="24"/>
        </w:rPr>
      </w:pPr>
      <w:r w:rsidRPr="00C24BB6">
        <w:rPr>
          <w:rFonts w:cstheme="minorHAnsi"/>
          <w:sz w:val="24"/>
          <w:szCs w:val="24"/>
        </w:rPr>
        <w:t>O</w:t>
      </w:r>
      <w:r w:rsidR="00EE5A20" w:rsidRPr="00C24BB6">
        <w:rPr>
          <w:rFonts w:cstheme="minorHAnsi"/>
          <w:sz w:val="24"/>
          <w:szCs w:val="24"/>
        </w:rPr>
        <w:t xml:space="preserve"> valor a pagar; </w:t>
      </w:r>
      <w:proofErr w:type="gramStart"/>
      <w:r w:rsidR="00EE5A20" w:rsidRPr="00C24BB6">
        <w:rPr>
          <w:rFonts w:cstheme="minorHAnsi"/>
          <w:sz w:val="24"/>
          <w:szCs w:val="24"/>
        </w:rPr>
        <w:t>e</w:t>
      </w:r>
      <w:proofErr w:type="gramEnd"/>
      <w:r w:rsidR="00EE5A20" w:rsidRPr="00C24BB6">
        <w:rPr>
          <w:rFonts w:cstheme="minorHAnsi"/>
          <w:sz w:val="24"/>
          <w:szCs w:val="24"/>
        </w:rPr>
        <w:t xml:space="preserve"> </w:t>
      </w:r>
    </w:p>
    <w:p w:rsidR="00EE5A20" w:rsidRPr="00C24BB6" w:rsidRDefault="00BD748C" w:rsidP="00C24BB6">
      <w:pPr>
        <w:pStyle w:val="PargrafodaLista"/>
        <w:numPr>
          <w:ilvl w:val="0"/>
          <w:numId w:val="4"/>
        </w:numPr>
        <w:spacing w:after="0" w:line="240" w:lineRule="auto"/>
        <w:rPr>
          <w:rFonts w:cstheme="minorHAnsi"/>
          <w:sz w:val="24"/>
          <w:szCs w:val="24"/>
        </w:rPr>
      </w:pPr>
      <w:r w:rsidRPr="00C24BB6">
        <w:rPr>
          <w:rFonts w:cstheme="minorHAnsi"/>
          <w:sz w:val="24"/>
          <w:szCs w:val="24"/>
        </w:rPr>
        <w:t>Eventual</w:t>
      </w:r>
      <w:r w:rsidR="00EE5A20" w:rsidRPr="00C24BB6">
        <w:rPr>
          <w:rFonts w:cstheme="minorHAnsi"/>
          <w:sz w:val="24"/>
          <w:szCs w:val="24"/>
        </w:rPr>
        <w:t xml:space="preserve"> destaque do valor de retenções tributárias cabíveis.</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1</w:t>
      </w:r>
      <w:r w:rsidRPr="002822A0">
        <w:rPr>
          <w:rFonts w:cstheme="minorHAnsi"/>
          <w:b/>
          <w:sz w:val="24"/>
          <w:szCs w:val="24"/>
        </w:rPr>
        <w:t>.</w:t>
      </w:r>
      <w:r>
        <w:rPr>
          <w:rFonts w:cstheme="minorHAnsi"/>
          <w:b/>
          <w:sz w:val="24"/>
          <w:szCs w:val="24"/>
        </w:rPr>
        <w:t>3</w:t>
      </w:r>
      <w:r w:rsidR="00745345">
        <w:rPr>
          <w:rFonts w:cstheme="minorHAnsi"/>
          <w:b/>
          <w:sz w:val="24"/>
          <w:szCs w:val="24"/>
        </w:rPr>
        <w:t xml:space="preserve"> </w:t>
      </w:r>
      <w:r w:rsidR="00EE5A20" w:rsidRPr="00C24BB6">
        <w:rPr>
          <w:rFonts w:cstheme="minorHAnsi"/>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1</w:t>
      </w:r>
      <w:r w:rsidRPr="002822A0">
        <w:rPr>
          <w:rFonts w:cstheme="minorHAnsi"/>
          <w:b/>
          <w:sz w:val="24"/>
          <w:szCs w:val="24"/>
        </w:rPr>
        <w:t>.</w:t>
      </w:r>
      <w:r>
        <w:rPr>
          <w:rFonts w:cstheme="minorHAnsi"/>
          <w:b/>
          <w:sz w:val="24"/>
          <w:szCs w:val="24"/>
        </w:rPr>
        <w:t>4</w:t>
      </w:r>
      <w:r w:rsidR="00745345">
        <w:rPr>
          <w:rFonts w:cstheme="minorHAnsi"/>
          <w:b/>
          <w:sz w:val="24"/>
          <w:szCs w:val="24"/>
        </w:rPr>
        <w:t xml:space="preserve"> </w:t>
      </w:r>
      <w:r w:rsidR="00EE5A20" w:rsidRPr="00C24BB6">
        <w:rPr>
          <w:rFonts w:cstheme="minorHAnsi"/>
          <w:sz w:val="24"/>
          <w:szCs w:val="24"/>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8" w:anchor="art68">
        <w:r w:rsidR="00EE5A20" w:rsidRPr="00C24BB6">
          <w:rPr>
            <w:rStyle w:val="Hyperlink"/>
            <w:rFonts w:cstheme="minorHAnsi"/>
            <w:color w:val="auto"/>
            <w:sz w:val="24"/>
            <w:szCs w:val="24"/>
            <w:u w:val="none"/>
          </w:rPr>
          <w:t xml:space="preserve">art. 68 da Lei nº 14.133, de 2021. </w:t>
        </w:r>
      </w:hyperlink>
    </w:p>
    <w:p w:rsidR="00BD748C"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1</w:t>
      </w:r>
      <w:r w:rsidRPr="002822A0">
        <w:rPr>
          <w:rFonts w:cstheme="minorHAnsi"/>
          <w:b/>
          <w:sz w:val="24"/>
          <w:szCs w:val="24"/>
        </w:rPr>
        <w:t>.</w:t>
      </w:r>
      <w:r>
        <w:rPr>
          <w:rFonts w:cstheme="minorHAnsi"/>
          <w:b/>
          <w:sz w:val="24"/>
          <w:szCs w:val="24"/>
        </w:rPr>
        <w:t>5</w:t>
      </w:r>
      <w:r w:rsidR="00745345">
        <w:rPr>
          <w:rFonts w:cstheme="minorHAnsi"/>
          <w:b/>
          <w:sz w:val="24"/>
          <w:szCs w:val="24"/>
        </w:rPr>
        <w:t xml:space="preserve"> </w:t>
      </w:r>
      <w:r w:rsidR="00EE5A20" w:rsidRPr="00C24BB6">
        <w:rPr>
          <w:rFonts w:cstheme="minorHAnsi"/>
          <w:sz w:val="24"/>
          <w:szCs w:val="24"/>
        </w:rPr>
        <w:t xml:space="preserve">A Administração deverá realizar consulta ao SICAF </w:t>
      </w:r>
      <w:r w:rsidR="00411DDA" w:rsidRPr="00C24BB6">
        <w:rPr>
          <w:rFonts w:cstheme="minorHAnsi"/>
          <w:sz w:val="24"/>
          <w:szCs w:val="24"/>
        </w:rPr>
        <w:t xml:space="preserve">ou outros órgãos pertinentes </w:t>
      </w:r>
      <w:r w:rsidR="00EE5A20" w:rsidRPr="00C24BB6">
        <w:rPr>
          <w:rFonts w:cstheme="minorHAnsi"/>
          <w:sz w:val="24"/>
          <w:szCs w:val="24"/>
        </w:rPr>
        <w:t xml:space="preserve">para: </w:t>
      </w:r>
    </w:p>
    <w:p w:rsidR="00BD748C" w:rsidRPr="00C24BB6" w:rsidRDefault="00BD748C" w:rsidP="00C24BB6">
      <w:pPr>
        <w:pStyle w:val="PargrafodaLista"/>
        <w:numPr>
          <w:ilvl w:val="0"/>
          <w:numId w:val="5"/>
        </w:numPr>
        <w:spacing w:after="0" w:line="240" w:lineRule="auto"/>
        <w:rPr>
          <w:rFonts w:cstheme="minorHAnsi"/>
          <w:sz w:val="24"/>
          <w:szCs w:val="24"/>
        </w:rPr>
      </w:pPr>
      <w:r w:rsidRPr="00C24BB6">
        <w:rPr>
          <w:rFonts w:cstheme="minorHAnsi"/>
          <w:sz w:val="24"/>
          <w:szCs w:val="24"/>
        </w:rPr>
        <w:t>V</w:t>
      </w:r>
      <w:r w:rsidR="00EE5A20" w:rsidRPr="00C24BB6">
        <w:rPr>
          <w:rFonts w:cstheme="minorHAnsi"/>
          <w:sz w:val="24"/>
          <w:szCs w:val="24"/>
        </w:rPr>
        <w:t xml:space="preserve">erificar a manutenção das condições de habilitação exigidas no edital; </w:t>
      </w:r>
    </w:p>
    <w:p w:rsidR="00EE5A20" w:rsidRPr="00C24BB6" w:rsidRDefault="00BD748C" w:rsidP="00C24BB6">
      <w:pPr>
        <w:pStyle w:val="PargrafodaLista"/>
        <w:numPr>
          <w:ilvl w:val="0"/>
          <w:numId w:val="5"/>
        </w:numPr>
        <w:spacing w:after="0" w:line="240" w:lineRule="auto"/>
        <w:rPr>
          <w:rFonts w:cstheme="minorHAnsi"/>
          <w:sz w:val="24"/>
          <w:szCs w:val="24"/>
        </w:rPr>
      </w:pPr>
      <w:r w:rsidRPr="00C24BB6">
        <w:rPr>
          <w:rFonts w:cstheme="minorHAnsi"/>
          <w:sz w:val="24"/>
          <w:szCs w:val="24"/>
        </w:rPr>
        <w:t>I</w:t>
      </w:r>
      <w:r w:rsidR="00EE5A20" w:rsidRPr="00C24BB6">
        <w:rPr>
          <w:rFonts w:cstheme="minorHAnsi"/>
          <w:sz w:val="24"/>
          <w:szCs w:val="24"/>
        </w:rPr>
        <w:t>dentificar possível razão que impeça a participação em licitação, no âmbito do órgão ou entidade, proibição de contratar com o Poder Público, bem como ocorrências impeditivas indiretas</w:t>
      </w:r>
      <w:r w:rsidRPr="00C24BB6">
        <w:rPr>
          <w:rFonts w:cstheme="minorHAnsi"/>
          <w:sz w:val="24"/>
          <w:szCs w:val="24"/>
        </w:rPr>
        <w:t>.</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1</w:t>
      </w:r>
      <w:r w:rsidRPr="002822A0">
        <w:rPr>
          <w:rFonts w:cstheme="minorHAnsi"/>
          <w:b/>
          <w:sz w:val="24"/>
          <w:szCs w:val="24"/>
        </w:rPr>
        <w:t>.</w:t>
      </w:r>
      <w:r>
        <w:rPr>
          <w:rFonts w:cstheme="minorHAnsi"/>
          <w:b/>
          <w:sz w:val="24"/>
          <w:szCs w:val="24"/>
        </w:rPr>
        <w:t>6</w:t>
      </w:r>
      <w:r w:rsidR="00745345">
        <w:rPr>
          <w:rFonts w:cstheme="minorHAnsi"/>
          <w:b/>
          <w:sz w:val="24"/>
          <w:szCs w:val="24"/>
        </w:rPr>
        <w:t xml:space="preserve"> </w:t>
      </w:r>
      <w:r w:rsidR="00EE5A20" w:rsidRPr="00C24BB6">
        <w:rPr>
          <w:rFonts w:cstheme="minorHAnsi"/>
          <w:sz w:val="24"/>
          <w:szCs w:val="24"/>
        </w:rPr>
        <w:t xml:space="preserve">Constatando-se a situação de irregularidade do contratado, será providenciada sua notificação, por escrito, para que, no prazo de </w:t>
      </w:r>
      <w:proofErr w:type="gramStart"/>
      <w:r w:rsidR="00EE5A20" w:rsidRPr="00C24BB6">
        <w:rPr>
          <w:rFonts w:cstheme="minorHAnsi"/>
          <w:sz w:val="24"/>
          <w:szCs w:val="24"/>
        </w:rPr>
        <w:t>5</w:t>
      </w:r>
      <w:proofErr w:type="gramEnd"/>
      <w:r w:rsidR="00EE5A20" w:rsidRPr="00C24BB6">
        <w:rPr>
          <w:rFonts w:cstheme="minorHAnsi"/>
          <w:sz w:val="24"/>
          <w:szCs w:val="24"/>
        </w:rPr>
        <w:t xml:space="preserve"> (cinco) dias úteis, regularize sua situação ou, no mesmo prazo, apresente sua defesa. O prazo poderá ser prorrogado uma vez, por igual período, a critério do contratante.</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1</w:t>
      </w:r>
      <w:r w:rsidRPr="002822A0">
        <w:rPr>
          <w:rFonts w:cstheme="minorHAnsi"/>
          <w:b/>
          <w:sz w:val="24"/>
          <w:szCs w:val="24"/>
        </w:rPr>
        <w:t>.</w:t>
      </w:r>
      <w:r>
        <w:rPr>
          <w:rFonts w:cstheme="minorHAnsi"/>
          <w:b/>
          <w:sz w:val="24"/>
          <w:szCs w:val="24"/>
        </w:rPr>
        <w:t>7</w:t>
      </w:r>
      <w:r w:rsidR="00745345">
        <w:rPr>
          <w:rFonts w:cstheme="minorHAnsi"/>
          <w:b/>
          <w:sz w:val="24"/>
          <w:szCs w:val="24"/>
        </w:rPr>
        <w:t xml:space="preserve"> </w:t>
      </w:r>
      <w:r w:rsidR="00EE5A20" w:rsidRPr="00C24BB6">
        <w:rPr>
          <w:rFonts w:cstheme="minorHAnsi"/>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w:t>
      </w:r>
      <w:r w:rsidR="00EE5A20" w:rsidRPr="00C24BB6">
        <w:rPr>
          <w:rFonts w:cstheme="minorHAnsi"/>
          <w:sz w:val="24"/>
          <w:szCs w:val="24"/>
        </w:rPr>
        <w:lastRenderedPageBreak/>
        <w:t xml:space="preserve">que sejam acionados os meios pertinentes e necessários para garantir o recebimento de seus créditos.  </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1</w:t>
      </w:r>
      <w:r w:rsidRPr="002822A0">
        <w:rPr>
          <w:rFonts w:cstheme="minorHAnsi"/>
          <w:b/>
          <w:sz w:val="24"/>
          <w:szCs w:val="24"/>
        </w:rPr>
        <w:t>.</w:t>
      </w:r>
      <w:r>
        <w:rPr>
          <w:rFonts w:cstheme="minorHAnsi"/>
          <w:b/>
          <w:sz w:val="24"/>
          <w:szCs w:val="24"/>
        </w:rPr>
        <w:t>8</w:t>
      </w:r>
      <w:r w:rsidR="00745345">
        <w:rPr>
          <w:rFonts w:cstheme="minorHAnsi"/>
          <w:b/>
          <w:sz w:val="24"/>
          <w:szCs w:val="24"/>
        </w:rPr>
        <w:t xml:space="preserve"> </w:t>
      </w:r>
      <w:r w:rsidR="00EE5A20" w:rsidRPr="00C24BB6">
        <w:rPr>
          <w:rFonts w:cstheme="minorHAnsi"/>
          <w:sz w:val="24"/>
          <w:szCs w:val="24"/>
        </w:rPr>
        <w:t xml:space="preserve">Persistindo a irregularidade, o contratante deverá adotar as medidas necessárias à rescisão contratual nos autos do processo administrativo correspondente, assegurada ao contratado a ampla defesa. </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1</w:t>
      </w:r>
      <w:r w:rsidRPr="002822A0">
        <w:rPr>
          <w:rFonts w:cstheme="minorHAnsi"/>
          <w:b/>
          <w:sz w:val="24"/>
          <w:szCs w:val="24"/>
        </w:rPr>
        <w:t>.</w:t>
      </w:r>
      <w:r>
        <w:rPr>
          <w:rFonts w:cstheme="minorHAnsi"/>
          <w:b/>
          <w:sz w:val="24"/>
          <w:szCs w:val="24"/>
        </w:rPr>
        <w:t>9</w:t>
      </w:r>
      <w:r w:rsidR="00745345">
        <w:rPr>
          <w:rFonts w:cstheme="minorHAnsi"/>
          <w:b/>
          <w:sz w:val="24"/>
          <w:szCs w:val="24"/>
        </w:rPr>
        <w:t xml:space="preserve"> </w:t>
      </w:r>
      <w:r w:rsidR="00EE5A20" w:rsidRPr="00C24BB6">
        <w:rPr>
          <w:rFonts w:cstheme="minorHAnsi"/>
          <w:sz w:val="24"/>
          <w:szCs w:val="24"/>
        </w:rPr>
        <w:t xml:space="preserve">Havendo a efetiva execução do objeto, os pagamentos serão realizados normalmente, até que se decida pela rescisão do contrato, caso o contratado não regularize sua situação.  </w:t>
      </w:r>
    </w:p>
    <w:p w:rsidR="00411DDA" w:rsidRPr="00C24BB6" w:rsidRDefault="00411DDA" w:rsidP="00C24BB6">
      <w:pPr>
        <w:spacing w:after="0" w:line="240" w:lineRule="auto"/>
        <w:ind w:firstLine="284"/>
        <w:rPr>
          <w:rFonts w:cstheme="minorHAnsi"/>
          <w:sz w:val="24"/>
          <w:szCs w:val="24"/>
        </w:rPr>
      </w:pPr>
    </w:p>
    <w:p w:rsidR="00EE5A20" w:rsidRPr="00C24BB6" w:rsidRDefault="00D93216" w:rsidP="002822A0">
      <w:pPr>
        <w:spacing w:after="0" w:line="240" w:lineRule="auto"/>
        <w:ind w:firstLine="0"/>
        <w:rPr>
          <w:rFonts w:cstheme="minorHAnsi"/>
          <w:b/>
          <w:sz w:val="24"/>
          <w:szCs w:val="24"/>
        </w:rPr>
      </w:pPr>
      <w:proofErr w:type="gramStart"/>
      <w:r>
        <w:rPr>
          <w:rFonts w:cstheme="minorHAnsi"/>
          <w:b/>
          <w:sz w:val="24"/>
          <w:szCs w:val="24"/>
        </w:rPr>
        <w:t>8.2</w:t>
      </w:r>
      <w:r w:rsidR="002822A0">
        <w:rPr>
          <w:rFonts w:cstheme="minorHAnsi"/>
          <w:b/>
          <w:sz w:val="24"/>
          <w:szCs w:val="24"/>
        </w:rPr>
        <w:t xml:space="preserve"> </w:t>
      </w:r>
      <w:r w:rsidR="00EE5A20" w:rsidRPr="00C24BB6">
        <w:rPr>
          <w:rFonts w:cstheme="minorHAnsi"/>
          <w:b/>
          <w:sz w:val="24"/>
          <w:szCs w:val="24"/>
        </w:rPr>
        <w:t>Prazo</w:t>
      </w:r>
      <w:proofErr w:type="gramEnd"/>
      <w:r w:rsidR="00EE5A20" w:rsidRPr="00C24BB6">
        <w:rPr>
          <w:rFonts w:cstheme="minorHAnsi"/>
          <w:b/>
          <w:sz w:val="24"/>
          <w:szCs w:val="24"/>
        </w:rPr>
        <w:t xml:space="preserve"> de pagamento</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2</w:t>
      </w:r>
      <w:r w:rsidRPr="002822A0">
        <w:rPr>
          <w:rFonts w:cstheme="minorHAnsi"/>
          <w:b/>
          <w:sz w:val="24"/>
          <w:szCs w:val="24"/>
        </w:rPr>
        <w:t xml:space="preserve">.1 </w:t>
      </w:r>
      <w:r w:rsidR="00EE5A20" w:rsidRPr="00C24BB6">
        <w:rPr>
          <w:rFonts w:cstheme="minorHAnsi"/>
          <w:sz w:val="24"/>
          <w:szCs w:val="24"/>
        </w:rPr>
        <w:t>O pagamento será efetuado no prazo de até 10 (dez) dias úteis contados da finalização da liquidação da de</w:t>
      </w:r>
      <w:r w:rsidR="00AC400D" w:rsidRPr="00C24BB6">
        <w:rPr>
          <w:rFonts w:cstheme="minorHAnsi"/>
          <w:sz w:val="24"/>
          <w:szCs w:val="24"/>
        </w:rPr>
        <w:t>spesa, conforme seção anterior.</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D93216">
        <w:rPr>
          <w:rFonts w:cstheme="minorHAnsi"/>
          <w:b/>
          <w:sz w:val="24"/>
          <w:szCs w:val="24"/>
        </w:rPr>
        <w:t>2</w:t>
      </w:r>
      <w:r w:rsidRPr="002822A0">
        <w:rPr>
          <w:rFonts w:cstheme="minorHAnsi"/>
          <w:b/>
          <w:sz w:val="24"/>
          <w:szCs w:val="24"/>
        </w:rPr>
        <w:t>.</w:t>
      </w:r>
      <w:r>
        <w:rPr>
          <w:rFonts w:cstheme="minorHAnsi"/>
          <w:b/>
          <w:sz w:val="24"/>
          <w:szCs w:val="24"/>
        </w:rPr>
        <w:t>2</w:t>
      </w:r>
      <w:r w:rsidR="00745345">
        <w:rPr>
          <w:rFonts w:cstheme="minorHAnsi"/>
          <w:b/>
          <w:sz w:val="24"/>
          <w:szCs w:val="24"/>
        </w:rPr>
        <w:t xml:space="preserve"> </w:t>
      </w:r>
      <w:r w:rsidR="00EE5A20" w:rsidRPr="00C24BB6">
        <w:rPr>
          <w:rFonts w:cstheme="minorHAnsi"/>
          <w:sz w:val="24"/>
          <w:szCs w:val="24"/>
        </w:rPr>
        <w:t xml:space="preserve">No caso de atraso pelo Contratante, os valores devidos ao contratado </w:t>
      </w:r>
      <w:r w:rsidR="00087EA3">
        <w:rPr>
          <w:rFonts w:cstheme="minorHAnsi"/>
          <w:sz w:val="24"/>
          <w:szCs w:val="24"/>
        </w:rPr>
        <w:t>poderão ser</w:t>
      </w:r>
      <w:r w:rsidR="00EE5A20" w:rsidRPr="00C24BB6">
        <w:rPr>
          <w:rFonts w:cstheme="minorHAnsi"/>
          <w:sz w:val="24"/>
          <w:szCs w:val="24"/>
        </w:rPr>
        <w:t xml:space="preserve"> atualizados monetariamente entre o termo final do prazo de pagamento até a data de sua efetiva realização, mediante aplicação do </w:t>
      </w:r>
      <w:r w:rsidR="00EE5A20" w:rsidRPr="00286517">
        <w:rPr>
          <w:rFonts w:cstheme="minorHAnsi"/>
          <w:sz w:val="24"/>
          <w:szCs w:val="24"/>
          <w:u w:val="single"/>
        </w:rPr>
        <w:t>índice</w:t>
      </w:r>
      <w:r w:rsidR="00AC400D" w:rsidRPr="00286517">
        <w:rPr>
          <w:rFonts w:cstheme="minorHAnsi"/>
          <w:sz w:val="24"/>
          <w:szCs w:val="24"/>
          <w:u w:val="single"/>
        </w:rPr>
        <w:t xml:space="preserve"> do IPCA-E</w:t>
      </w:r>
      <w:r w:rsidR="00AC400D" w:rsidRPr="00C24BB6">
        <w:rPr>
          <w:rFonts w:cstheme="minorHAnsi"/>
          <w:sz w:val="24"/>
          <w:szCs w:val="24"/>
        </w:rPr>
        <w:t>, a título</w:t>
      </w:r>
      <w:r w:rsidR="00EE5A20" w:rsidRPr="00C24BB6">
        <w:rPr>
          <w:rFonts w:cstheme="minorHAnsi"/>
          <w:sz w:val="24"/>
          <w:szCs w:val="24"/>
        </w:rPr>
        <w:t xml:space="preserve"> de correção monetária.</w:t>
      </w:r>
    </w:p>
    <w:p w:rsidR="00AC400D" w:rsidRPr="00C24BB6" w:rsidRDefault="00AC400D" w:rsidP="00C24BB6">
      <w:pPr>
        <w:spacing w:after="0" w:line="240" w:lineRule="auto"/>
        <w:ind w:firstLine="284"/>
        <w:rPr>
          <w:rFonts w:cstheme="minorHAnsi"/>
          <w:sz w:val="24"/>
          <w:szCs w:val="24"/>
        </w:rPr>
      </w:pPr>
    </w:p>
    <w:p w:rsidR="00EE5A20" w:rsidRPr="00C24BB6" w:rsidRDefault="00745345" w:rsidP="002822A0">
      <w:pPr>
        <w:spacing w:after="0" w:line="240" w:lineRule="auto"/>
        <w:ind w:firstLine="0"/>
        <w:rPr>
          <w:rFonts w:cstheme="minorHAnsi"/>
          <w:b/>
          <w:sz w:val="24"/>
          <w:szCs w:val="24"/>
        </w:rPr>
      </w:pPr>
      <w:proofErr w:type="gramStart"/>
      <w:r>
        <w:rPr>
          <w:rFonts w:cstheme="minorHAnsi"/>
          <w:b/>
          <w:sz w:val="24"/>
          <w:szCs w:val="24"/>
        </w:rPr>
        <w:t>8.</w:t>
      </w:r>
      <w:r w:rsidR="00066863">
        <w:rPr>
          <w:rFonts w:cstheme="minorHAnsi"/>
          <w:b/>
          <w:sz w:val="24"/>
          <w:szCs w:val="24"/>
        </w:rPr>
        <w:t>3</w:t>
      </w:r>
      <w:r w:rsidR="002822A0">
        <w:rPr>
          <w:rFonts w:cstheme="minorHAnsi"/>
          <w:b/>
          <w:sz w:val="24"/>
          <w:szCs w:val="24"/>
        </w:rPr>
        <w:t xml:space="preserve"> </w:t>
      </w:r>
      <w:r w:rsidR="00EE5A20" w:rsidRPr="00C24BB6">
        <w:rPr>
          <w:rFonts w:cstheme="minorHAnsi"/>
          <w:b/>
          <w:sz w:val="24"/>
          <w:szCs w:val="24"/>
        </w:rPr>
        <w:t>Forma</w:t>
      </w:r>
      <w:proofErr w:type="gramEnd"/>
      <w:r w:rsidR="00EE5A20" w:rsidRPr="00C24BB6">
        <w:rPr>
          <w:rFonts w:cstheme="minorHAnsi"/>
          <w:b/>
          <w:sz w:val="24"/>
          <w:szCs w:val="24"/>
        </w:rPr>
        <w:t xml:space="preserve"> de pagamento</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066863">
        <w:rPr>
          <w:rFonts w:cstheme="minorHAnsi"/>
          <w:b/>
          <w:sz w:val="24"/>
          <w:szCs w:val="24"/>
        </w:rPr>
        <w:t>3</w:t>
      </w:r>
      <w:r w:rsidRPr="002822A0">
        <w:rPr>
          <w:rFonts w:cstheme="minorHAnsi"/>
          <w:b/>
          <w:sz w:val="24"/>
          <w:szCs w:val="24"/>
        </w:rPr>
        <w:t xml:space="preserve">.1 </w:t>
      </w:r>
      <w:r w:rsidR="00EE5A20" w:rsidRPr="00C24BB6">
        <w:rPr>
          <w:rFonts w:cstheme="minorHAnsi"/>
          <w:sz w:val="24"/>
          <w:szCs w:val="24"/>
        </w:rPr>
        <w:t xml:space="preserve">O pagamento será realizado por meio de ordem bancária, para crédito em banco, agência e conta </w:t>
      </w:r>
      <w:proofErr w:type="gramStart"/>
      <w:r w:rsidR="00EE5A20" w:rsidRPr="00C24BB6">
        <w:rPr>
          <w:rFonts w:cstheme="minorHAnsi"/>
          <w:sz w:val="24"/>
          <w:szCs w:val="24"/>
        </w:rPr>
        <w:t>corrente indicados pelo contratado</w:t>
      </w:r>
      <w:proofErr w:type="gramEnd"/>
      <w:r w:rsidR="00EE5A20" w:rsidRPr="00C24BB6">
        <w:rPr>
          <w:rFonts w:cstheme="minorHAnsi"/>
          <w:sz w:val="24"/>
          <w:szCs w:val="24"/>
        </w:rPr>
        <w:t>.</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066863">
        <w:rPr>
          <w:rFonts w:cstheme="minorHAnsi"/>
          <w:b/>
          <w:sz w:val="24"/>
          <w:szCs w:val="24"/>
        </w:rPr>
        <w:t>3</w:t>
      </w:r>
      <w:r w:rsidRPr="002822A0">
        <w:rPr>
          <w:rFonts w:cstheme="minorHAnsi"/>
          <w:b/>
          <w:sz w:val="24"/>
          <w:szCs w:val="24"/>
        </w:rPr>
        <w:t>.</w:t>
      </w:r>
      <w:r>
        <w:rPr>
          <w:rFonts w:cstheme="minorHAnsi"/>
          <w:b/>
          <w:sz w:val="24"/>
          <w:szCs w:val="24"/>
        </w:rPr>
        <w:t>2</w:t>
      </w:r>
      <w:r w:rsidR="00745345">
        <w:rPr>
          <w:rFonts w:cstheme="minorHAnsi"/>
          <w:b/>
          <w:sz w:val="24"/>
          <w:szCs w:val="24"/>
        </w:rPr>
        <w:t xml:space="preserve"> </w:t>
      </w:r>
      <w:r w:rsidR="00EE5A20" w:rsidRPr="00C24BB6">
        <w:rPr>
          <w:rFonts w:cstheme="minorHAnsi"/>
          <w:sz w:val="24"/>
          <w:szCs w:val="24"/>
        </w:rPr>
        <w:t>Será considerada data do pagamento o dia em que constar como emitida a ordem bancária para pagamento.</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066863">
        <w:rPr>
          <w:rFonts w:cstheme="minorHAnsi"/>
          <w:b/>
          <w:sz w:val="24"/>
          <w:szCs w:val="24"/>
        </w:rPr>
        <w:t>3</w:t>
      </w:r>
      <w:r w:rsidRPr="002822A0">
        <w:rPr>
          <w:rFonts w:cstheme="minorHAnsi"/>
          <w:b/>
          <w:sz w:val="24"/>
          <w:szCs w:val="24"/>
        </w:rPr>
        <w:t>.</w:t>
      </w:r>
      <w:r>
        <w:rPr>
          <w:rFonts w:cstheme="minorHAnsi"/>
          <w:b/>
          <w:sz w:val="24"/>
          <w:szCs w:val="24"/>
        </w:rPr>
        <w:t>3</w:t>
      </w:r>
      <w:r w:rsidR="00745345">
        <w:rPr>
          <w:rFonts w:cstheme="minorHAnsi"/>
          <w:b/>
          <w:sz w:val="24"/>
          <w:szCs w:val="24"/>
        </w:rPr>
        <w:t xml:space="preserve"> </w:t>
      </w:r>
      <w:r w:rsidR="00EE5A20" w:rsidRPr="00C24BB6">
        <w:rPr>
          <w:rFonts w:cstheme="minorHAnsi"/>
          <w:sz w:val="24"/>
          <w:szCs w:val="24"/>
        </w:rPr>
        <w:t>Quando do pagamento, será efetuada a retenção tributária prevista na legislação aplicável.</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066863">
        <w:rPr>
          <w:rFonts w:cstheme="minorHAnsi"/>
          <w:b/>
          <w:sz w:val="24"/>
          <w:szCs w:val="24"/>
        </w:rPr>
        <w:t>3</w:t>
      </w:r>
      <w:r w:rsidRPr="002822A0">
        <w:rPr>
          <w:rFonts w:cstheme="minorHAnsi"/>
          <w:b/>
          <w:sz w:val="24"/>
          <w:szCs w:val="24"/>
        </w:rPr>
        <w:t>.</w:t>
      </w:r>
      <w:r>
        <w:rPr>
          <w:rFonts w:cstheme="minorHAnsi"/>
          <w:b/>
          <w:sz w:val="24"/>
          <w:szCs w:val="24"/>
        </w:rPr>
        <w:t>4</w:t>
      </w:r>
      <w:r w:rsidR="00745345">
        <w:rPr>
          <w:rFonts w:cstheme="minorHAnsi"/>
          <w:b/>
          <w:sz w:val="24"/>
          <w:szCs w:val="24"/>
        </w:rPr>
        <w:t xml:space="preserve"> </w:t>
      </w:r>
      <w:r w:rsidR="00EE5A20" w:rsidRPr="00C24BB6">
        <w:rPr>
          <w:rFonts w:cstheme="minorHAnsi"/>
          <w:sz w:val="24"/>
          <w:szCs w:val="24"/>
        </w:rPr>
        <w:t>Independentemente do percentual de tributo inserido na planilha</w:t>
      </w:r>
      <w:r w:rsidR="000D35AC">
        <w:rPr>
          <w:rFonts w:cstheme="minorHAnsi"/>
          <w:sz w:val="24"/>
          <w:szCs w:val="24"/>
        </w:rPr>
        <w:t xml:space="preserve"> da proposta</w:t>
      </w:r>
      <w:r w:rsidR="00EE5A20" w:rsidRPr="00C24BB6">
        <w:rPr>
          <w:rFonts w:cstheme="minorHAnsi"/>
          <w:sz w:val="24"/>
          <w:szCs w:val="24"/>
        </w:rPr>
        <w:t>, quando houver, serão retidos na fonte, quando da realização do pagamento, os percentuais estabelecidos na legislação vigente.</w:t>
      </w:r>
    </w:p>
    <w:p w:rsidR="00EE5A20" w:rsidRPr="00C24BB6" w:rsidRDefault="002822A0" w:rsidP="002822A0">
      <w:pPr>
        <w:spacing w:after="0" w:line="240" w:lineRule="auto"/>
        <w:ind w:firstLine="0"/>
        <w:rPr>
          <w:rFonts w:cstheme="minorHAnsi"/>
          <w:sz w:val="24"/>
          <w:szCs w:val="24"/>
        </w:rPr>
      </w:pPr>
      <w:r w:rsidRPr="002822A0">
        <w:rPr>
          <w:rFonts w:cstheme="minorHAnsi"/>
          <w:b/>
          <w:sz w:val="24"/>
          <w:szCs w:val="24"/>
        </w:rPr>
        <w:t>8.</w:t>
      </w:r>
      <w:r w:rsidR="00066863">
        <w:rPr>
          <w:rFonts w:cstheme="minorHAnsi"/>
          <w:b/>
          <w:sz w:val="24"/>
          <w:szCs w:val="24"/>
        </w:rPr>
        <w:t>3</w:t>
      </w:r>
      <w:r w:rsidRPr="002822A0">
        <w:rPr>
          <w:rFonts w:cstheme="minorHAnsi"/>
          <w:b/>
          <w:sz w:val="24"/>
          <w:szCs w:val="24"/>
        </w:rPr>
        <w:t>.</w:t>
      </w:r>
      <w:r>
        <w:rPr>
          <w:rFonts w:cstheme="minorHAnsi"/>
          <w:b/>
          <w:sz w:val="24"/>
          <w:szCs w:val="24"/>
        </w:rPr>
        <w:t>5</w:t>
      </w:r>
      <w:r w:rsidR="00745345">
        <w:rPr>
          <w:rFonts w:cstheme="minorHAnsi"/>
          <w:b/>
          <w:sz w:val="24"/>
          <w:szCs w:val="24"/>
        </w:rPr>
        <w:t xml:space="preserve"> </w:t>
      </w:r>
      <w:r w:rsidR="00EE5A20" w:rsidRPr="00C24BB6">
        <w:rPr>
          <w:rFonts w:cstheme="minorHAnsi"/>
          <w:sz w:val="24"/>
          <w:szCs w:val="24"/>
        </w:rPr>
        <w:t xml:space="preserve">O contratado regularmente optante pelo Simples Nacional, nos termos da </w:t>
      </w:r>
      <w:hyperlink r:id="rId9">
        <w:r w:rsidR="00EE5A20" w:rsidRPr="00C24BB6">
          <w:rPr>
            <w:rStyle w:val="Hyperlink"/>
            <w:rFonts w:cstheme="minorHAnsi"/>
            <w:color w:val="auto"/>
            <w:sz w:val="24"/>
            <w:szCs w:val="24"/>
            <w:u w:val="none"/>
          </w:rPr>
          <w:t>Lei Complementar nº 123, de 2006</w:t>
        </w:r>
      </w:hyperlink>
      <w:r w:rsidR="00EE5A20" w:rsidRPr="00C24BB6">
        <w:rPr>
          <w:rFonts w:cstheme="minorHAnsi"/>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E5A20" w:rsidRPr="00C24BB6" w:rsidRDefault="00EE5A20" w:rsidP="00C24BB6">
      <w:pPr>
        <w:spacing w:after="0" w:line="240" w:lineRule="auto"/>
        <w:ind w:firstLine="0"/>
        <w:rPr>
          <w:rFonts w:cstheme="minorHAnsi"/>
          <w:i/>
          <w:sz w:val="24"/>
          <w:szCs w:val="24"/>
        </w:rPr>
      </w:pPr>
    </w:p>
    <w:tbl>
      <w:tblPr>
        <w:tblStyle w:val="Tabelacomgrade"/>
        <w:tblW w:w="0" w:type="auto"/>
        <w:shd w:val="clear" w:color="auto" w:fill="D9D9D9" w:themeFill="background1" w:themeFillShade="D9"/>
        <w:tblLook w:val="04A0"/>
      </w:tblPr>
      <w:tblGrid>
        <w:gridCol w:w="9778"/>
      </w:tblGrid>
      <w:tr w:rsidR="00C144A1" w:rsidRPr="00222C97" w:rsidTr="00A552C1">
        <w:tc>
          <w:tcPr>
            <w:tcW w:w="9778" w:type="dxa"/>
            <w:shd w:val="clear" w:color="auto" w:fill="D9D9D9" w:themeFill="background1" w:themeFillShade="D9"/>
          </w:tcPr>
          <w:p w:rsidR="00C144A1" w:rsidRPr="00222C97" w:rsidRDefault="0085046B" w:rsidP="00C144A1">
            <w:pPr>
              <w:spacing w:after="0" w:line="240" w:lineRule="auto"/>
              <w:ind w:firstLine="0"/>
              <w:jc w:val="center"/>
              <w:rPr>
                <w:rFonts w:cstheme="minorHAnsi"/>
                <w:b/>
                <w:sz w:val="24"/>
                <w:szCs w:val="24"/>
              </w:rPr>
            </w:pPr>
            <w:r>
              <w:rPr>
                <w:rFonts w:cstheme="minorHAnsi"/>
                <w:b/>
                <w:sz w:val="24"/>
                <w:szCs w:val="24"/>
              </w:rPr>
              <w:t>9</w:t>
            </w:r>
            <w:r w:rsidR="00C144A1">
              <w:rPr>
                <w:rFonts w:cstheme="minorHAnsi"/>
                <w:b/>
                <w:sz w:val="24"/>
                <w:szCs w:val="24"/>
              </w:rPr>
              <w:t>. FORMA E CRITÉRIOS DE SELEÇÃO DO FORNECEDOR</w:t>
            </w:r>
          </w:p>
        </w:tc>
      </w:tr>
    </w:tbl>
    <w:p w:rsidR="00C144A1" w:rsidRPr="00A552C1" w:rsidRDefault="00C144A1" w:rsidP="00A552C1">
      <w:pPr>
        <w:spacing w:after="0" w:line="240" w:lineRule="auto"/>
        <w:ind w:firstLine="0"/>
        <w:rPr>
          <w:rFonts w:cstheme="minorHAnsi"/>
          <w:sz w:val="24"/>
          <w:szCs w:val="24"/>
        </w:rPr>
      </w:pPr>
    </w:p>
    <w:p w:rsidR="00A552C1" w:rsidRPr="00436973" w:rsidRDefault="002822A0" w:rsidP="00A552C1">
      <w:pPr>
        <w:spacing w:after="0" w:line="240" w:lineRule="auto"/>
        <w:ind w:firstLine="0"/>
        <w:rPr>
          <w:rFonts w:cstheme="minorHAnsi"/>
          <w:b/>
          <w:sz w:val="24"/>
          <w:szCs w:val="24"/>
          <w:highlight w:val="yellow"/>
        </w:rPr>
      </w:pPr>
      <w:proofErr w:type="gramStart"/>
      <w:r>
        <w:rPr>
          <w:rFonts w:cstheme="minorHAnsi"/>
          <w:b/>
          <w:sz w:val="24"/>
          <w:szCs w:val="24"/>
        </w:rPr>
        <w:t xml:space="preserve">9.1 </w:t>
      </w:r>
      <w:r w:rsidR="00A552C1" w:rsidRPr="00436973">
        <w:rPr>
          <w:rFonts w:cstheme="minorHAnsi"/>
          <w:b/>
          <w:sz w:val="24"/>
          <w:szCs w:val="24"/>
        </w:rPr>
        <w:t>Forma</w:t>
      </w:r>
      <w:proofErr w:type="gramEnd"/>
      <w:r w:rsidR="00A552C1" w:rsidRPr="00436973">
        <w:rPr>
          <w:rFonts w:cstheme="minorHAnsi"/>
          <w:b/>
          <w:sz w:val="24"/>
          <w:szCs w:val="24"/>
        </w:rPr>
        <w:t xml:space="preserve"> de seleção e critério de julgamento da proposta</w:t>
      </w:r>
    </w:p>
    <w:p w:rsidR="00436973" w:rsidRDefault="002822A0" w:rsidP="00A552C1">
      <w:pPr>
        <w:spacing w:after="0" w:line="240" w:lineRule="auto"/>
        <w:ind w:firstLine="0"/>
        <w:rPr>
          <w:rFonts w:cstheme="minorHAnsi"/>
          <w:sz w:val="24"/>
          <w:szCs w:val="24"/>
        </w:rPr>
      </w:pPr>
      <w:r w:rsidRPr="002822A0">
        <w:rPr>
          <w:rFonts w:cstheme="minorHAnsi"/>
          <w:b/>
          <w:sz w:val="24"/>
          <w:szCs w:val="24"/>
        </w:rPr>
        <w:t xml:space="preserve">9.1.1 </w:t>
      </w:r>
      <w:r w:rsidR="00A552C1" w:rsidRPr="00A552C1">
        <w:rPr>
          <w:rFonts w:cstheme="minorHAnsi"/>
          <w:sz w:val="24"/>
          <w:szCs w:val="24"/>
        </w:rPr>
        <w:t xml:space="preserve">O fornecedor será selecionado por meio da realização de procedimento </w:t>
      </w:r>
      <w:r w:rsidR="0080131E">
        <w:rPr>
          <w:rFonts w:cstheme="minorHAnsi"/>
          <w:sz w:val="24"/>
          <w:szCs w:val="24"/>
        </w:rPr>
        <w:t>licitatório</w:t>
      </w:r>
      <w:r w:rsidR="00A552C1" w:rsidRPr="00A552C1">
        <w:rPr>
          <w:rFonts w:cstheme="minorHAnsi"/>
          <w:sz w:val="24"/>
          <w:szCs w:val="24"/>
        </w:rPr>
        <w:t>, com adoção do critério de julgamento</w:t>
      </w:r>
      <w:r w:rsidR="00436973">
        <w:rPr>
          <w:rFonts w:cstheme="minorHAnsi"/>
          <w:sz w:val="24"/>
          <w:szCs w:val="24"/>
        </w:rPr>
        <w:t>:</w:t>
      </w:r>
    </w:p>
    <w:p w:rsidR="00066863" w:rsidRDefault="0036521E" w:rsidP="00A552C1">
      <w:pPr>
        <w:spacing w:after="0" w:line="240" w:lineRule="auto"/>
        <w:ind w:firstLine="0"/>
        <w:rPr>
          <w:rFonts w:cstheme="minorHAnsi"/>
          <w:sz w:val="24"/>
          <w:szCs w:val="24"/>
        </w:rPr>
      </w:pPr>
      <w:sdt>
        <w:sdtPr>
          <w:rPr>
            <w:rFonts w:eastAsia="Times New Roman" w:cstheme="minorHAnsi"/>
            <w:b/>
            <w:sz w:val="24"/>
            <w:szCs w:val="24"/>
            <w:lang w:eastAsia="pt-BR"/>
          </w:rPr>
          <w:id w:val="-1729141051"/>
        </w:sdtPr>
        <w:sdtContent>
          <w:r w:rsidR="00BB221E">
            <w:rPr>
              <w:rFonts w:eastAsia="Times New Roman" w:cstheme="minorHAnsi"/>
              <w:b/>
              <w:sz w:val="24"/>
              <w:szCs w:val="24"/>
              <w:lang w:eastAsia="pt-BR"/>
            </w:rPr>
            <w:t xml:space="preserve">X </w:t>
          </w:r>
          <w:r w:rsidR="00436973" w:rsidRPr="0011130A">
            <w:rPr>
              <w:rFonts w:ascii="MS Gothic" w:eastAsia="MS Gothic" w:hAnsi="MS Gothic" w:cstheme="minorHAnsi" w:hint="eastAsia"/>
              <w:b/>
              <w:sz w:val="24"/>
              <w:szCs w:val="24"/>
              <w:lang w:eastAsia="pt-BR"/>
            </w:rPr>
            <w:t>☐</w:t>
          </w:r>
        </w:sdtContent>
      </w:sdt>
      <w:r w:rsidR="00436973" w:rsidRPr="0011130A">
        <w:rPr>
          <w:rFonts w:cstheme="minorHAnsi"/>
          <w:sz w:val="24"/>
          <w:szCs w:val="24"/>
        </w:rPr>
        <w:t xml:space="preserve">Menor Preço </w:t>
      </w:r>
    </w:p>
    <w:p w:rsidR="00436973" w:rsidRDefault="00436973" w:rsidP="00A552C1">
      <w:pPr>
        <w:spacing w:after="0" w:line="240" w:lineRule="auto"/>
        <w:ind w:firstLine="0"/>
        <w:rPr>
          <w:rFonts w:cstheme="minorHAnsi"/>
          <w:sz w:val="24"/>
          <w:szCs w:val="24"/>
        </w:rPr>
      </w:pPr>
      <w:r w:rsidRPr="0011130A">
        <w:rPr>
          <w:rFonts w:cstheme="minorHAnsi"/>
          <w:sz w:val="24"/>
          <w:szCs w:val="24"/>
        </w:rPr>
        <w:t xml:space="preserve">        </w:t>
      </w:r>
    </w:p>
    <w:p w:rsidR="00BB221E" w:rsidRPr="00BB221E" w:rsidRDefault="00BB221E" w:rsidP="00BB221E">
      <w:pPr>
        <w:spacing w:after="0" w:line="240" w:lineRule="auto"/>
        <w:ind w:firstLine="0"/>
        <w:rPr>
          <w:rFonts w:ascii="Times New Roman" w:hAnsi="Times New Roman" w:cs="Times New Roman"/>
          <w:b/>
          <w:bCs/>
          <w:i/>
          <w:iCs/>
        </w:rPr>
      </w:pPr>
      <w:r w:rsidRPr="00BB221E">
        <w:rPr>
          <w:rFonts w:ascii="Times New Roman" w:hAnsi="Times New Roman" w:cs="Times New Roman"/>
          <w:b/>
          <w:bCs/>
          <w:i/>
          <w:iCs/>
        </w:rPr>
        <w:t>Lei 14.133/2021</w:t>
      </w:r>
    </w:p>
    <w:p w:rsidR="00BB221E" w:rsidRPr="00BB221E" w:rsidRDefault="00BB221E" w:rsidP="00BB221E">
      <w:pPr>
        <w:spacing w:after="0" w:line="240" w:lineRule="auto"/>
        <w:ind w:firstLine="0"/>
        <w:rPr>
          <w:rFonts w:ascii="Times New Roman" w:hAnsi="Times New Roman" w:cs="Times New Roman"/>
          <w:i/>
          <w:iCs/>
        </w:rPr>
      </w:pPr>
      <w:r w:rsidRPr="00BB221E">
        <w:rPr>
          <w:rFonts w:ascii="Times New Roman" w:hAnsi="Times New Roman" w:cs="Times New Roman"/>
          <w:b/>
          <w:bCs/>
          <w:i/>
          <w:iCs/>
        </w:rPr>
        <w:t>Seção II</w:t>
      </w:r>
    </w:p>
    <w:p w:rsidR="00BB221E" w:rsidRPr="00BB221E" w:rsidRDefault="00BB221E" w:rsidP="00BB221E">
      <w:pPr>
        <w:spacing w:after="0" w:line="240" w:lineRule="auto"/>
        <w:ind w:firstLine="0"/>
        <w:rPr>
          <w:rFonts w:ascii="Times New Roman" w:hAnsi="Times New Roman" w:cs="Times New Roman"/>
          <w:i/>
          <w:iCs/>
        </w:rPr>
      </w:pPr>
      <w:r w:rsidRPr="00BB221E">
        <w:rPr>
          <w:rFonts w:ascii="Times New Roman" w:hAnsi="Times New Roman" w:cs="Times New Roman"/>
          <w:b/>
          <w:bCs/>
          <w:i/>
          <w:iCs/>
        </w:rPr>
        <w:t>Da Inexigibilidade de Licitação</w:t>
      </w:r>
    </w:p>
    <w:p w:rsidR="00BB221E" w:rsidRPr="00BB221E" w:rsidRDefault="00BB221E" w:rsidP="00BB221E">
      <w:pPr>
        <w:spacing w:after="0" w:line="240" w:lineRule="auto"/>
        <w:ind w:firstLine="0"/>
        <w:rPr>
          <w:rFonts w:ascii="Times New Roman" w:hAnsi="Times New Roman" w:cs="Times New Roman"/>
          <w:i/>
          <w:iCs/>
        </w:rPr>
      </w:pPr>
      <w:bookmarkStart w:id="1" w:name="art74"/>
      <w:bookmarkEnd w:id="1"/>
      <w:r w:rsidRPr="00BB221E">
        <w:rPr>
          <w:rFonts w:ascii="Times New Roman" w:hAnsi="Times New Roman" w:cs="Times New Roman"/>
          <w:i/>
          <w:iCs/>
        </w:rPr>
        <w:t>Art. 74. É inexigível a licitação quando inviável a competição, em especial nos casos de:</w:t>
      </w:r>
    </w:p>
    <w:p w:rsidR="00AB3500" w:rsidRDefault="00BB221E" w:rsidP="00A552C1">
      <w:pPr>
        <w:spacing w:after="0" w:line="240" w:lineRule="auto"/>
        <w:ind w:firstLine="0"/>
        <w:rPr>
          <w:rFonts w:ascii="Times New Roman" w:hAnsi="Times New Roman" w:cs="Times New Roman"/>
          <w:bCs/>
          <w:i/>
          <w:iCs/>
        </w:rPr>
      </w:pPr>
      <w:r w:rsidRPr="00BB221E">
        <w:rPr>
          <w:rFonts w:ascii="Times New Roman" w:hAnsi="Times New Roman" w:cs="Times New Roman"/>
          <w:bCs/>
          <w:i/>
          <w:iCs/>
        </w:rPr>
        <w:t>V - aquisição ou locação de imóvel cujas características de instalações e de localização tornem necessária sua escolha.</w:t>
      </w:r>
    </w:p>
    <w:p w:rsidR="00066863" w:rsidRDefault="00066863" w:rsidP="00A552C1">
      <w:pPr>
        <w:spacing w:after="0" w:line="240" w:lineRule="auto"/>
        <w:ind w:firstLine="0"/>
        <w:rPr>
          <w:rFonts w:ascii="Times New Roman" w:hAnsi="Times New Roman" w:cs="Times New Roman"/>
          <w:bCs/>
          <w:i/>
          <w:iCs/>
        </w:rPr>
      </w:pPr>
    </w:p>
    <w:p w:rsidR="00436973" w:rsidRPr="0011130A" w:rsidRDefault="002822A0" w:rsidP="00A552C1">
      <w:pPr>
        <w:spacing w:after="0" w:line="240" w:lineRule="auto"/>
        <w:ind w:firstLine="0"/>
        <w:rPr>
          <w:rFonts w:cstheme="minorHAnsi"/>
          <w:sz w:val="24"/>
          <w:szCs w:val="24"/>
        </w:rPr>
      </w:pPr>
      <w:r w:rsidRPr="0011130A">
        <w:rPr>
          <w:rFonts w:cstheme="minorHAnsi"/>
          <w:b/>
          <w:sz w:val="24"/>
          <w:szCs w:val="24"/>
        </w:rPr>
        <w:t>9.1.2</w:t>
      </w:r>
      <w:r w:rsidR="00E65645" w:rsidRPr="0011130A">
        <w:rPr>
          <w:rFonts w:cstheme="minorHAnsi"/>
          <w:b/>
          <w:sz w:val="24"/>
          <w:szCs w:val="24"/>
        </w:rPr>
        <w:t xml:space="preserve"> </w:t>
      </w:r>
      <w:r w:rsidR="002A04DF" w:rsidRPr="0011130A">
        <w:rPr>
          <w:rFonts w:cstheme="minorHAnsi"/>
          <w:sz w:val="24"/>
          <w:szCs w:val="24"/>
        </w:rPr>
        <w:t>Caso seja juridicamente admissível e haja enquadramento dentro das exigências da Lei nº. 14.133/2021</w:t>
      </w:r>
      <w:r w:rsidR="00E65645" w:rsidRPr="0011130A">
        <w:rPr>
          <w:rFonts w:cstheme="minorHAnsi"/>
          <w:sz w:val="24"/>
          <w:szCs w:val="24"/>
        </w:rPr>
        <w:t xml:space="preserve"> poderá</w:t>
      </w:r>
      <w:r w:rsidR="002A04DF" w:rsidRPr="0011130A">
        <w:rPr>
          <w:rFonts w:cstheme="minorHAnsi"/>
          <w:sz w:val="24"/>
          <w:szCs w:val="24"/>
        </w:rPr>
        <w:t xml:space="preserve"> ser realizada contratação direta, por inexigi</w:t>
      </w:r>
      <w:r w:rsidR="00E65645" w:rsidRPr="0011130A">
        <w:rPr>
          <w:rFonts w:cstheme="minorHAnsi"/>
          <w:sz w:val="24"/>
          <w:szCs w:val="24"/>
        </w:rPr>
        <w:t>bilidade, conforme definido pela</w:t>
      </w:r>
      <w:r w:rsidR="002A04DF" w:rsidRPr="0011130A">
        <w:rPr>
          <w:rFonts w:cstheme="minorHAnsi"/>
          <w:sz w:val="24"/>
          <w:szCs w:val="24"/>
        </w:rPr>
        <w:t xml:space="preserve"> </w:t>
      </w:r>
      <w:r w:rsidR="00E65645" w:rsidRPr="0011130A">
        <w:rPr>
          <w:rFonts w:cstheme="minorHAnsi"/>
          <w:sz w:val="24"/>
          <w:szCs w:val="24"/>
        </w:rPr>
        <w:t>Gestão</w:t>
      </w:r>
      <w:r w:rsidR="002A04DF" w:rsidRPr="0011130A">
        <w:rPr>
          <w:rFonts w:cstheme="minorHAnsi"/>
          <w:sz w:val="24"/>
          <w:szCs w:val="24"/>
        </w:rPr>
        <w:t>.</w:t>
      </w:r>
    </w:p>
    <w:p w:rsidR="002A04DF" w:rsidRPr="00E65645" w:rsidRDefault="002A04DF" w:rsidP="00A552C1">
      <w:pPr>
        <w:spacing w:after="0" w:line="240" w:lineRule="auto"/>
        <w:ind w:firstLine="0"/>
        <w:rPr>
          <w:rFonts w:cstheme="minorHAnsi"/>
          <w:color w:val="FF0000"/>
          <w:sz w:val="24"/>
          <w:szCs w:val="24"/>
        </w:rPr>
      </w:pPr>
    </w:p>
    <w:p w:rsidR="00A552C1" w:rsidRPr="00634CC6" w:rsidRDefault="002822A0" w:rsidP="00A552C1">
      <w:pPr>
        <w:spacing w:after="0" w:line="240" w:lineRule="auto"/>
        <w:ind w:firstLine="0"/>
        <w:rPr>
          <w:rFonts w:cstheme="minorHAnsi"/>
          <w:b/>
          <w:sz w:val="24"/>
          <w:szCs w:val="24"/>
        </w:rPr>
      </w:pPr>
      <w:r>
        <w:rPr>
          <w:rFonts w:cstheme="minorHAnsi"/>
          <w:b/>
          <w:sz w:val="24"/>
          <w:szCs w:val="24"/>
        </w:rPr>
        <w:t xml:space="preserve">9.2 </w:t>
      </w:r>
      <w:r w:rsidR="00A552C1" w:rsidRPr="00634CC6">
        <w:rPr>
          <w:rFonts w:cstheme="minorHAnsi"/>
          <w:b/>
          <w:sz w:val="24"/>
          <w:szCs w:val="24"/>
        </w:rPr>
        <w:t>Exigências de habilitação</w:t>
      </w:r>
    </w:p>
    <w:p w:rsidR="00A552C1" w:rsidRPr="00A552C1" w:rsidRDefault="002822A0" w:rsidP="00A552C1">
      <w:pPr>
        <w:spacing w:after="0" w:line="240" w:lineRule="auto"/>
        <w:ind w:firstLine="0"/>
        <w:rPr>
          <w:rFonts w:cstheme="minorHAnsi"/>
          <w:sz w:val="24"/>
          <w:szCs w:val="24"/>
        </w:rPr>
      </w:pPr>
      <w:r w:rsidRPr="002822A0">
        <w:rPr>
          <w:rFonts w:cstheme="minorHAnsi"/>
          <w:b/>
          <w:sz w:val="24"/>
          <w:szCs w:val="24"/>
        </w:rPr>
        <w:lastRenderedPageBreak/>
        <w:t>9.</w:t>
      </w:r>
      <w:r>
        <w:rPr>
          <w:rFonts w:cstheme="minorHAnsi"/>
          <w:b/>
          <w:sz w:val="24"/>
          <w:szCs w:val="24"/>
        </w:rPr>
        <w:t>2</w:t>
      </w:r>
      <w:r w:rsidRPr="002822A0">
        <w:rPr>
          <w:rFonts w:cstheme="minorHAnsi"/>
          <w:b/>
          <w:sz w:val="24"/>
          <w:szCs w:val="24"/>
        </w:rPr>
        <w:t xml:space="preserve">.1 </w:t>
      </w:r>
      <w:r w:rsidR="00A552C1" w:rsidRPr="00A552C1">
        <w:rPr>
          <w:rFonts w:cstheme="minorHAnsi"/>
          <w:sz w:val="24"/>
          <w:szCs w:val="24"/>
        </w:rPr>
        <w:t>Para fins de habilitação, deverá o licitante comprovar os seguintes requisitos</w:t>
      </w:r>
      <w:r w:rsidR="005101D9">
        <w:rPr>
          <w:rFonts w:cstheme="minorHAnsi"/>
          <w:sz w:val="24"/>
          <w:szCs w:val="24"/>
        </w:rPr>
        <w:t>, além de outros eventualmente constantes no Edital</w:t>
      </w:r>
      <w:r w:rsidR="00A552C1" w:rsidRPr="00A552C1">
        <w:rPr>
          <w:rFonts w:cstheme="minorHAnsi"/>
          <w:sz w:val="24"/>
          <w:szCs w:val="24"/>
        </w:rPr>
        <w:t>:</w:t>
      </w:r>
    </w:p>
    <w:p w:rsidR="00634CC6" w:rsidRDefault="00634CC6" w:rsidP="00A552C1">
      <w:pPr>
        <w:spacing w:after="0" w:line="240" w:lineRule="auto"/>
        <w:ind w:firstLine="0"/>
        <w:rPr>
          <w:rFonts w:cstheme="minorHAnsi"/>
          <w:b/>
          <w:sz w:val="24"/>
          <w:szCs w:val="24"/>
        </w:rPr>
      </w:pPr>
    </w:p>
    <w:p w:rsidR="00A552C1" w:rsidRPr="0011130A" w:rsidRDefault="00A552C1" w:rsidP="005101D9">
      <w:pPr>
        <w:pStyle w:val="PargrafodaLista"/>
        <w:numPr>
          <w:ilvl w:val="0"/>
          <w:numId w:val="8"/>
        </w:numPr>
        <w:spacing w:after="0" w:line="240" w:lineRule="auto"/>
        <w:rPr>
          <w:rFonts w:cstheme="minorHAnsi"/>
          <w:sz w:val="24"/>
          <w:szCs w:val="24"/>
        </w:rPr>
      </w:pPr>
      <w:bookmarkStart w:id="2" w:name="_Ref115800561"/>
      <w:r w:rsidRPr="0011130A">
        <w:rPr>
          <w:rFonts w:cstheme="minorHAnsi"/>
          <w:sz w:val="24"/>
          <w:szCs w:val="24"/>
        </w:rPr>
        <w:t xml:space="preserve">Pessoa física: cédula de identidade (RG) ou </w:t>
      </w:r>
      <w:r w:rsidR="00066863">
        <w:rPr>
          <w:rFonts w:cstheme="minorHAnsi"/>
          <w:sz w:val="24"/>
          <w:szCs w:val="24"/>
        </w:rPr>
        <w:t xml:space="preserve">CPF ou </w:t>
      </w:r>
      <w:r w:rsidRPr="0011130A">
        <w:rPr>
          <w:rFonts w:cstheme="minorHAnsi"/>
          <w:sz w:val="24"/>
          <w:szCs w:val="24"/>
        </w:rPr>
        <w:t>documento equivalente que, por força de lei, tenha validade para fins de identificação em todo o território nacional</w:t>
      </w:r>
      <w:bookmarkEnd w:id="2"/>
      <w:r w:rsidR="00066863">
        <w:rPr>
          <w:rFonts w:cstheme="minorHAnsi"/>
          <w:sz w:val="24"/>
          <w:szCs w:val="24"/>
        </w:rPr>
        <w:t xml:space="preserve">, com QR </w:t>
      </w:r>
      <w:proofErr w:type="spellStart"/>
      <w:r w:rsidR="00066863">
        <w:rPr>
          <w:rFonts w:cstheme="minorHAnsi"/>
          <w:sz w:val="24"/>
          <w:szCs w:val="24"/>
        </w:rPr>
        <w:t>code</w:t>
      </w:r>
      <w:proofErr w:type="spellEnd"/>
      <w:r w:rsidR="00066863">
        <w:rPr>
          <w:rFonts w:cstheme="minorHAnsi"/>
          <w:sz w:val="24"/>
          <w:szCs w:val="24"/>
        </w:rPr>
        <w:t>.</w:t>
      </w:r>
    </w:p>
    <w:p w:rsidR="00A552C1" w:rsidRPr="0011130A" w:rsidRDefault="00066863" w:rsidP="005101D9">
      <w:pPr>
        <w:pStyle w:val="PargrafodaLista"/>
        <w:numPr>
          <w:ilvl w:val="0"/>
          <w:numId w:val="8"/>
        </w:numPr>
        <w:spacing w:after="0" w:line="240" w:lineRule="auto"/>
        <w:rPr>
          <w:rFonts w:cstheme="minorHAnsi"/>
          <w:sz w:val="24"/>
          <w:szCs w:val="24"/>
        </w:rPr>
      </w:pPr>
      <w:r>
        <w:rPr>
          <w:rFonts w:cstheme="minorHAnsi"/>
          <w:sz w:val="24"/>
          <w:szCs w:val="24"/>
        </w:rPr>
        <w:t>Comprovante de endereço atualizado do proprietário da sala comercial</w:t>
      </w:r>
      <w:r w:rsidR="00A552C1" w:rsidRPr="0011130A">
        <w:rPr>
          <w:rFonts w:cstheme="minorHAnsi"/>
          <w:sz w:val="24"/>
          <w:szCs w:val="24"/>
        </w:rPr>
        <w:t xml:space="preserve">; </w:t>
      </w:r>
    </w:p>
    <w:p w:rsidR="00A552C1" w:rsidRPr="0011130A" w:rsidRDefault="00407A1D" w:rsidP="005101D9">
      <w:pPr>
        <w:pStyle w:val="PargrafodaLista"/>
        <w:numPr>
          <w:ilvl w:val="0"/>
          <w:numId w:val="8"/>
        </w:numPr>
        <w:spacing w:after="0" w:line="240" w:lineRule="auto"/>
        <w:rPr>
          <w:rFonts w:cstheme="minorHAnsi"/>
          <w:sz w:val="24"/>
          <w:szCs w:val="24"/>
        </w:rPr>
      </w:pPr>
      <w:r>
        <w:rPr>
          <w:rFonts w:cstheme="minorHAnsi"/>
          <w:sz w:val="24"/>
          <w:szCs w:val="24"/>
        </w:rPr>
        <w:t xml:space="preserve">Certidão </w:t>
      </w:r>
      <w:r w:rsidR="00066863">
        <w:rPr>
          <w:rFonts w:cstheme="minorHAnsi"/>
          <w:sz w:val="24"/>
          <w:szCs w:val="24"/>
        </w:rPr>
        <w:t xml:space="preserve">Negativa </w:t>
      </w:r>
      <w:r>
        <w:rPr>
          <w:rFonts w:cstheme="minorHAnsi"/>
          <w:sz w:val="24"/>
          <w:szCs w:val="24"/>
        </w:rPr>
        <w:t>de Débitos Municipais.</w:t>
      </w:r>
    </w:p>
    <w:p w:rsidR="00A552C1" w:rsidRPr="0011130A" w:rsidRDefault="00407A1D" w:rsidP="005101D9">
      <w:pPr>
        <w:pStyle w:val="PargrafodaLista"/>
        <w:numPr>
          <w:ilvl w:val="0"/>
          <w:numId w:val="8"/>
        </w:numPr>
        <w:spacing w:after="0" w:line="240" w:lineRule="auto"/>
        <w:rPr>
          <w:rFonts w:cstheme="minorHAnsi"/>
          <w:sz w:val="24"/>
          <w:szCs w:val="24"/>
        </w:rPr>
      </w:pPr>
      <w:r>
        <w:rPr>
          <w:rFonts w:cstheme="minorHAnsi"/>
          <w:sz w:val="24"/>
          <w:szCs w:val="24"/>
        </w:rPr>
        <w:t>Matricula atualizada do Imóvel</w:t>
      </w:r>
      <w:r w:rsidR="00A552C1" w:rsidRPr="0011130A">
        <w:rPr>
          <w:rFonts w:cstheme="minorHAnsi"/>
          <w:sz w:val="24"/>
          <w:szCs w:val="24"/>
        </w:rPr>
        <w:t>;</w:t>
      </w:r>
    </w:p>
    <w:p w:rsidR="00A552C1" w:rsidRDefault="00407A1D" w:rsidP="005101D9">
      <w:pPr>
        <w:pStyle w:val="PargrafodaLista"/>
        <w:numPr>
          <w:ilvl w:val="0"/>
          <w:numId w:val="8"/>
        </w:numPr>
        <w:spacing w:after="0" w:line="240" w:lineRule="auto"/>
        <w:rPr>
          <w:rFonts w:cstheme="minorHAnsi"/>
          <w:sz w:val="24"/>
          <w:szCs w:val="24"/>
        </w:rPr>
      </w:pPr>
      <w:r>
        <w:rPr>
          <w:rFonts w:cstheme="minorHAnsi"/>
          <w:sz w:val="24"/>
          <w:szCs w:val="24"/>
        </w:rPr>
        <w:t>Comprovante de endereço da sala comercial</w:t>
      </w:r>
      <w:r w:rsidR="00634CC6" w:rsidRPr="0011130A">
        <w:rPr>
          <w:rFonts w:cstheme="minorHAnsi"/>
          <w:sz w:val="24"/>
          <w:szCs w:val="24"/>
        </w:rPr>
        <w:t>;</w:t>
      </w:r>
    </w:p>
    <w:p w:rsidR="00407A1D" w:rsidRPr="0011130A" w:rsidRDefault="00407A1D" w:rsidP="00407A1D">
      <w:pPr>
        <w:pStyle w:val="PargrafodaLista"/>
        <w:spacing w:after="0" w:line="240" w:lineRule="auto"/>
        <w:ind w:firstLine="0"/>
        <w:rPr>
          <w:rFonts w:cstheme="minorHAnsi"/>
          <w:sz w:val="24"/>
          <w:szCs w:val="24"/>
        </w:rPr>
      </w:pPr>
    </w:p>
    <w:p w:rsidR="00F2723F" w:rsidRPr="00003F81" w:rsidRDefault="00F2723F" w:rsidP="00F2723F">
      <w:pPr>
        <w:spacing w:after="0" w:line="240" w:lineRule="auto"/>
        <w:ind w:firstLine="0"/>
        <w:rPr>
          <w:rFonts w:cstheme="minorHAnsi"/>
          <w:sz w:val="10"/>
          <w:szCs w:val="10"/>
        </w:rPr>
      </w:pPr>
    </w:p>
    <w:tbl>
      <w:tblPr>
        <w:tblStyle w:val="Tabelacomgrade"/>
        <w:tblW w:w="0" w:type="auto"/>
        <w:shd w:val="clear" w:color="auto" w:fill="D9D9D9" w:themeFill="background1" w:themeFillShade="D9"/>
        <w:tblLook w:val="04A0"/>
      </w:tblPr>
      <w:tblGrid>
        <w:gridCol w:w="9778"/>
      </w:tblGrid>
      <w:tr w:rsidR="00F2723F" w:rsidRPr="00222C97" w:rsidTr="00C4787F">
        <w:tc>
          <w:tcPr>
            <w:tcW w:w="9778" w:type="dxa"/>
            <w:shd w:val="clear" w:color="auto" w:fill="D9D9D9" w:themeFill="background1" w:themeFillShade="D9"/>
          </w:tcPr>
          <w:p w:rsidR="00F2723F" w:rsidRPr="00222C97" w:rsidRDefault="0034497C" w:rsidP="00F2723F">
            <w:pPr>
              <w:spacing w:after="0" w:line="240" w:lineRule="auto"/>
              <w:ind w:firstLine="0"/>
              <w:jc w:val="center"/>
              <w:rPr>
                <w:rFonts w:cstheme="minorHAnsi"/>
                <w:b/>
                <w:sz w:val="24"/>
                <w:szCs w:val="24"/>
              </w:rPr>
            </w:pPr>
            <w:r>
              <w:rPr>
                <w:rFonts w:cstheme="minorHAnsi"/>
                <w:b/>
                <w:sz w:val="24"/>
                <w:szCs w:val="24"/>
              </w:rPr>
              <w:t>10</w:t>
            </w:r>
            <w:r w:rsidR="00F2723F">
              <w:rPr>
                <w:rFonts w:cstheme="minorHAnsi"/>
                <w:b/>
                <w:sz w:val="24"/>
                <w:szCs w:val="24"/>
              </w:rPr>
              <w:t>. ESTIMATIVAS DO VALOR DA CONTRATAÇÃO</w:t>
            </w:r>
          </w:p>
        </w:tc>
      </w:tr>
    </w:tbl>
    <w:p w:rsidR="00F2723F" w:rsidRPr="00970B74" w:rsidRDefault="00F2723F" w:rsidP="00F2723F">
      <w:pPr>
        <w:spacing w:after="0" w:line="240" w:lineRule="auto"/>
        <w:ind w:firstLine="0"/>
        <w:rPr>
          <w:rFonts w:cstheme="minorHAnsi"/>
          <w:sz w:val="10"/>
          <w:szCs w:val="10"/>
        </w:rPr>
      </w:pPr>
    </w:p>
    <w:p w:rsidR="00C54F08" w:rsidRPr="00C54F08" w:rsidRDefault="0034497C" w:rsidP="00C54F08">
      <w:pPr>
        <w:spacing w:after="0" w:line="240" w:lineRule="auto"/>
        <w:ind w:firstLine="0"/>
        <w:rPr>
          <w:sz w:val="24"/>
          <w:szCs w:val="24"/>
        </w:rPr>
      </w:pPr>
      <w:r w:rsidRPr="00A00E7A">
        <w:rPr>
          <w:b/>
          <w:sz w:val="24"/>
          <w:szCs w:val="24"/>
        </w:rPr>
        <w:t>10.1</w:t>
      </w:r>
      <w:r w:rsidR="003C2E72">
        <w:rPr>
          <w:b/>
          <w:sz w:val="24"/>
          <w:szCs w:val="24"/>
        </w:rPr>
        <w:t xml:space="preserve"> </w:t>
      </w:r>
      <w:r w:rsidR="00F2723F" w:rsidRPr="00C54F08">
        <w:rPr>
          <w:sz w:val="24"/>
          <w:szCs w:val="24"/>
        </w:rPr>
        <w:t>O cust</w:t>
      </w:r>
      <w:r w:rsidR="00C54F08" w:rsidRPr="00C54F08">
        <w:rPr>
          <w:sz w:val="24"/>
          <w:szCs w:val="24"/>
        </w:rPr>
        <w:t>o estimado total da contratação</w:t>
      </w:r>
    </w:p>
    <w:p w:rsidR="00F2723F" w:rsidRDefault="0036521E" w:rsidP="00BB221E">
      <w:pPr>
        <w:spacing w:after="0" w:line="240" w:lineRule="auto"/>
        <w:ind w:left="708" w:firstLine="0"/>
        <w:rPr>
          <w:sz w:val="24"/>
          <w:szCs w:val="24"/>
        </w:rPr>
      </w:pPr>
      <w:sdt>
        <w:sdtPr>
          <w:rPr>
            <w:rFonts w:eastAsia="Times New Roman" w:cstheme="minorHAnsi"/>
            <w:b/>
            <w:color w:val="000000"/>
            <w:sz w:val="24"/>
            <w:szCs w:val="24"/>
            <w:lang w:eastAsia="pt-BR"/>
          </w:rPr>
          <w:id w:val="1932701812"/>
        </w:sdtPr>
        <w:sdtContent>
          <w:r w:rsidR="00911D42">
            <w:rPr>
              <w:rFonts w:eastAsia="Times New Roman" w:cstheme="minorHAnsi"/>
              <w:b/>
              <w:color w:val="000000"/>
              <w:sz w:val="24"/>
              <w:szCs w:val="24"/>
              <w:lang w:eastAsia="pt-BR"/>
            </w:rPr>
            <w:t xml:space="preserve">X </w:t>
          </w:r>
        </w:sdtContent>
      </w:sdt>
      <w:r w:rsidR="00C54F08" w:rsidRPr="00C54F08">
        <w:rPr>
          <w:sz w:val="24"/>
          <w:szCs w:val="24"/>
        </w:rPr>
        <w:t>Está</w:t>
      </w:r>
      <w:r w:rsidR="00D330CF" w:rsidRPr="00C54F08">
        <w:rPr>
          <w:sz w:val="24"/>
          <w:szCs w:val="24"/>
        </w:rPr>
        <w:t xml:space="preserve"> estipulado no item </w:t>
      </w:r>
      <w:r w:rsidR="00C54F08" w:rsidRPr="00C54F08">
        <w:rPr>
          <w:sz w:val="24"/>
          <w:szCs w:val="24"/>
        </w:rPr>
        <w:t>2.</w:t>
      </w:r>
      <w:r w:rsidR="00BB221E">
        <w:rPr>
          <w:sz w:val="24"/>
          <w:szCs w:val="24"/>
        </w:rPr>
        <w:t>5</w:t>
      </w:r>
      <w:r w:rsidR="00C54F08" w:rsidRPr="00C54F08">
        <w:rPr>
          <w:sz w:val="24"/>
          <w:szCs w:val="24"/>
        </w:rPr>
        <w:t xml:space="preserve"> deste Termo de Referência</w:t>
      </w:r>
      <w:r w:rsidR="00F2723F" w:rsidRPr="00C54F08">
        <w:rPr>
          <w:sz w:val="24"/>
          <w:szCs w:val="24"/>
        </w:rPr>
        <w:t>.</w:t>
      </w:r>
    </w:p>
    <w:p w:rsidR="00BB221E" w:rsidRPr="00BB221E" w:rsidRDefault="00BB221E" w:rsidP="00BB221E">
      <w:pPr>
        <w:spacing w:after="0" w:line="240" w:lineRule="auto"/>
        <w:ind w:left="708" w:firstLine="0"/>
        <w:rPr>
          <w:sz w:val="24"/>
          <w:szCs w:val="24"/>
        </w:rPr>
      </w:pPr>
    </w:p>
    <w:tbl>
      <w:tblPr>
        <w:tblStyle w:val="Tabelacomgrade"/>
        <w:tblW w:w="0" w:type="auto"/>
        <w:shd w:val="clear" w:color="auto" w:fill="D9D9D9" w:themeFill="background1" w:themeFillShade="D9"/>
        <w:tblLook w:val="04A0"/>
      </w:tblPr>
      <w:tblGrid>
        <w:gridCol w:w="9778"/>
      </w:tblGrid>
      <w:tr w:rsidR="00F2723F" w:rsidRPr="00222C97" w:rsidTr="00C4787F">
        <w:tc>
          <w:tcPr>
            <w:tcW w:w="9778" w:type="dxa"/>
            <w:shd w:val="clear" w:color="auto" w:fill="D9D9D9" w:themeFill="background1" w:themeFillShade="D9"/>
          </w:tcPr>
          <w:p w:rsidR="00F2723F" w:rsidRPr="00222C97" w:rsidRDefault="00F2723F" w:rsidP="00F2723F">
            <w:pPr>
              <w:spacing w:after="0" w:line="240" w:lineRule="auto"/>
              <w:ind w:firstLine="0"/>
              <w:jc w:val="center"/>
              <w:rPr>
                <w:rFonts w:cstheme="minorHAnsi"/>
                <w:b/>
                <w:sz w:val="24"/>
                <w:szCs w:val="24"/>
              </w:rPr>
            </w:pPr>
            <w:r>
              <w:rPr>
                <w:rFonts w:cstheme="minorHAnsi"/>
                <w:b/>
                <w:sz w:val="24"/>
                <w:szCs w:val="24"/>
              </w:rPr>
              <w:t>1</w:t>
            </w:r>
            <w:r w:rsidR="008B2844">
              <w:rPr>
                <w:rFonts w:cstheme="minorHAnsi"/>
                <w:b/>
                <w:sz w:val="24"/>
                <w:szCs w:val="24"/>
              </w:rPr>
              <w:t>1</w:t>
            </w:r>
            <w:r>
              <w:rPr>
                <w:rFonts w:cstheme="minorHAnsi"/>
                <w:b/>
                <w:sz w:val="24"/>
                <w:szCs w:val="24"/>
              </w:rPr>
              <w:t>. ADEQUAÇÃO ORÇAMENTÁRIA</w:t>
            </w:r>
          </w:p>
        </w:tc>
      </w:tr>
    </w:tbl>
    <w:p w:rsidR="00F2723F" w:rsidRPr="00970B74" w:rsidRDefault="00F2723F" w:rsidP="00F2723F">
      <w:pPr>
        <w:spacing w:after="0" w:line="240" w:lineRule="auto"/>
        <w:ind w:firstLine="0"/>
        <w:rPr>
          <w:rFonts w:cstheme="minorHAnsi"/>
          <w:sz w:val="10"/>
          <w:szCs w:val="10"/>
        </w:rPr>
      </w:pPr>
    </w:p>
    <w:p w:rsidR="00F2723F" w:rsidRPr="008B2844" w:rsidRDefault="008B2844" w:rsidP="008B2844">
      <w:pPr>
        <w:spacing w:after="0" w:line="240" w:lineRule="auto"/>
        <w:ind w:firstLine="0"/>
        <w:rPr>
          <w:sz w:val="24"/>
          <w:szCs w:val="24"/>
        </w:rPr>
      </w:pPr>
      <w:r w:rsidRPr="00C77C7B">
        <w:rPr>
          <w:b/>
          <w:sz w:val="24"/>
          <w:szCs w:val="24"/>
        </w:rPr>
        <w:t>11.1</w:t>
      </w:r>
      <w:r w:rsidR="003C2E72">
        <w:rPr>
          <w:b/>
          <w:sz w:val="24"/>
          <w:szCs w:val="24"/>
        </w:rPr>
        <w:t xml:space="preserve"> </w:t>
      </w:r>
      <w:r w:rsidR="00F2723F" w:rsidRPr="008B2844">
        <w:rPr>
          <w:sz w:val="24"/>
          <w:szCs w:val="24"/>
        </w:rPr>
        <w:t xml:space="preserve">As despesas decorrentes da presente contratação correrão à conta de recursos específicos consignados no Orçamento </w:t>
      </w:r>
      <w:r w:rsidR="00EA3BD0" w:rsidRPr="008B2844">
        <w:rPr>
          <w:sz w:val="24"/>
          <w:szCs w:val="24"/>
        </w:rPr>
        <w:t>Municipal</w:t>
      </w:r>
      <w:r w:rsidR="00F2723F" w:rsidRPr="008B2844">
        <w:rPr>
          <w:sz w:val="24"/>
          <w:szCs w:val="24"/>
        </w:rPr>
        <w:t>.</w:t>
      </w:r>
    </w:p>
    <w:p w:rsidR="00C77C7B" w:rsidRDefault="00C77C7B" w:rsidP="008B2844">
      <w:pPr>
        <w:spacing w:after="0" w:line="240" w:lineRule="auto"/>
        <w:ind w:firstLine="0"/>
        <w:rPr>
          <w:sz w:val="24"/>
          <w:szCs w:val="24"/>
        </w:rPr>
      </w:pPr>
    </w:p>
    <w:p w:rsidR="00F2723F" w:rsidRPr="008B2844" w:rsidRDefault="008B2844" w:rsidP="008B2844">
      <w:pPr>
        <w:spacing w:after="0" w:line="240" w:lineRule="auto"/>
        <w:ind w:firstLine="0"/>
        <w:rPr>
          <w:sz w:val="24"/>
          <w:szCs w:val="24"/>
        </w:rPr>
      </w:pPr>
      <w:r w:rsidRPr="00C77C7B">
        <w:rPr>
          <w:b/>
          <w:sz w:val="24"/>
          <w:szCs w:val="24"/>
        </w:rPr>
        <w:t>11.2</w:t>
      </w:r>
      <w:r w:rsidR="003C2E72">
        <w:rPr>
          <w:b/>
          <w:sz w:val="24"/>
          <w:szCs w:val="24"/>
        </w:rPr>
        <w:t xml:space="preserve"> </w:t>
      </w:r>
      <w:r w:rsidR="00F2723F" w:rsidRPr="008B2844">
        <w:rPr>
          <w:sz w:val="24"/>
          <w:szCs w:val="24"/>
        </w:rPr>
        <w:t>A contratação será atendida pela seguinte dotação:</w:t>
      </w:r>
    </w:p>
    <w:p w:rsidR="00B74676" w:rsidRPr="00CB76D0" w:rsidRDefault="00B74676" w:rsidP="00B74676">
      <w:pPr>
        <w:spacing w:after="0" w:line="360" w:lineRule="auto"/>
        <w:ind w:left="284" w:firstLine="0"/>
        <w:rPr>
          <w:rFonts w:cstheme="minorHAnsi"/>
          <w:color w:val="000000"/>
          <w:sz w:val="20"/>
          <w:szCs w:val="20"/>
          <w:shd w:val="clear" w:color="auto" w:fill="FFFFFF"/>
        </w:rPr>
      </w:pPr>
      <w:r w:rsidRPr="00CB76D0">
        <w:rPr>
          <w:rFonts w:cstheme="minorHAnsi"/>
          <w:color w:val="000000"/>
          <w:sz w:val="24"/>
          <w:szCs w:val="24"/>
          <w:shd w:val="clear" w:color="auto" w:fill="FFFFFF"/>
        </w:rPr>
        <w:tab/>
      </w:r>
      <w:sdt>
        <w:sdtPr>
          <w:rPr>
            <w:rFonts w:eastAsia="Times New Roman" w:cstheme="minorHAnsi"/>
            <w:b/>
            <w:color w:val="000000"/>
            <w:sz w:val="20"/>
            <w:szCs w:val="20"/>
            <w:lang w:eastAsia="pt-BR"/>
          </w:rPr>
          <w:id w:val="-751889846"/>
        </w:sdtPr>
        <w:sdtContent>
          <w:r w:rsidRPr="00CB76D0">
            <w:rPr>
              <w:rFonts w:ascii="Segoe UI Symbol" w:eastAsia="Times New Roman" w:hAnsi="Segoe UI Symbol" w:cs="Segoe UI Symbol"/>
              <w:b/>
              <w:color w:val="000000"/>
              <w:sz w:val="20"/>
              <w:szCs w:val="20"/>
              <w:lang w:eastAsia="pt-BR"/>
            </w:rPr>
            <w:t>☐</w:t>
          </w:r>
        </w:sdtContent>
      </w:sdt>
      <w:r w:rsidRPr="00CB76D0">
        <w:rPr>
          <w:rFonts w:cstheme="minorHAnsi"/>
          <w:color w:val="000000"/>
          <w:sz w:val="20"/>
          <w:szCs w:val="20"/>
          <w:shd w:val="clear" w:color="auto" w:fill="FFFFFF"/>
        </w:rPr>
        <w:t>Fonte de Recurso:</w:t>
      </w:r>
      <w:r>
        <w:rPr>
          <w:rFonts w:cstheme="minorHAnsi"/>
          <w:color w:val="000000"/>
          <w:sz w:val="20"/>
          <w:szCs w:val="20"/>
          <w:shd w:val="clear" w:color="auto" w:fill="FFFFFF"/>
        </w:rPr>
        <w:t xml:space="preserve"> 500</w:t>
      </w:r>
    </w:p>
    <w:p w:rsidR="00B74676" w:rsidRPr="00CB76D0" w:rsidRDefault="00B74676" w:rsidP="00B74676">
      <w:pPr>
        <w:spacing w:after="0" w:line="360" w:lineRule="auto"/>
        <w:ind w:left="284" w:firstLine="0"/>
        <w:rPr>
          <w:rFonts w:cstheme="minorHAnsi"/>
          <w:color w:val="000000"/>
          <w:sz w:val="20"/>
          <w:szCs w:val="20"/>
          <w:shd w:val="clear" w:color="auto" w:fill="FFFFFF"/>
        </w:rPr>
      </w:pPr>
      <w:r w:rsidRPr="00CB76D0">
        <w:rPr>
          <w:rFonts w:ascii="MS Gothic" w:eastAsia="MS Gothic" w:hAnsi="MS Gothic" w:cs="MS Gothic"/>
          <w:b/>
          <w:color w:val="000000"/>
          <w:sz w:val="20"/>
          <w:szCs w:val="20"/>
          <w:lang w:eastAsia="pt-BR"/>
        </w:rPr>
        <w:tab/>
      </w:r>
      <w:sdt>
        <w:sdtPr>
          <w:rPr>
            <w:rFonts w:eastAsia="Times New Roman" w:cstheme="minorHAnsi"/>
            <w:b/>
            <w:color w:val="000000"/>
            <w:sz w:val="20"/>
            <w:szCs w:val="20"/>
            <w:lang w:eastAsia="pt-BR"/>
          </w:rPr>
          <w:id w:val="-63722130"/>
        </w:sdtPr>
        <w:sdtContent>
          <w:r w:rsidRPr="00CB76D0">
            <w:rPr>
              <w:rFonts w:ascii="Segoe UI Symbol" w:eastAsia="Times New Roman" w:hAnsi="Segoe UI Symbol" w:cs="Segoe UI Symbol"/>
              <w:b/>
              <w:color w:val="000000"/>
              <w:sz w:val="20"/>
              <w:szCs w:val="20"/>
              <w:lang w:eastAsia="pt-BR"/>
            </w:rPr>
            <w:t>☐</w:t>
          </w:r>
        </w:sdtContent>
      </w:sdt>
      <w:r w:rsidRPr="00CB76D0">
        <w:rPr>
          <w:rFonts w:cstheme="minorHAnsi"/>
          <w:color w:val="000000"/>
          <w:sz w:val="20"/>
          <w:szCs w:val="20"/>
          <w:shd w:val="clear" w:color="auto" w:fill="FFFFFF"/>
        </w:rPr>
        <w:t xml:space="preserve">Detalhamento da Fonte de Recurso: </w:t>
      </w:r>
      <w:r>
        <w:rPr>
          <w:rFonts w:cstheme="minorHAnsi"/>
          <w:color w:val="000000"/>
          <w:sz w:val="20"/>
          <w:szCs w:val="20"/>
          <w:shd w:val="clear" w:color="auto" w:fill="FFFFFF"/>
        </w:rPr>
        <w:t>0000</w:t>
      </w:r>
    </w:p>
    <w:p w:rsidR="00B74676" w:rsidRPr="00CB76D0" w:rsidRDefault="00B74676" w:rsidP="00B74676">
      <w:pPr>
        <w:spacing w:after="0" w:line="360" w:lineRule="auto"/>
        <w:ind w:left="284" w:firstLine="0"/>
        <w:rPr>
          <w:rFonts w:cstheme="minorHAnsi"/>
          <w:color w:val="000000"/>
          <w:sz w:val="20"/>
          <w:szCs w:val="20"/>
          <w:shd w:val="clear" w:color="auto" w:fill="FFFFFF"/>
        </w:rPr>
      </w:pPr>
      <w:r w:rsidRPr="00CB76D0">
        <w:rPr>
          <w:rFonts w:ascii="MS Gothic" w:eastAsia="MS Gothic" w:hAnsi="MS Gothic" w:cs="MS Gothic"/>
          <w:b/>
          <w:color w:val="000000"/>
          <w:sz w:val="20"/>
          <w:szCs w:val="20"/>
          <w:lang w:eastAsia="pt-BR"/>
        </w:rPr>
        <w:tab/>
      </w:r>
      <w:sdt>
        <w:sdtPr>
          <w:rPr>
            <w:rFonts w:eastAsia="Times New Roman" w:cstheme="minorHAnsi"/>
            <w:b/>
            <w:color w:val="000000"/>
            <w:sz w:val="20"/>
            <w:szCs w:val="20"/>
            <w:lang w:eastAsia="pt-BR"/>
          </w:rPr>
          <w:id w:val="-1329357602"/>
        </w:sdtPr>
        <w:sdtContent>
          <w:r w:rsidRPr="00CB76D0">
            <w:rPr>
              <w:rFonts w:ascii="Segoe UI Symbol" w:eastAsia="Times New Roman" w:hAnsi="Segoe UI Symbol" w:cs="Segoe UI Symbol"/>
              <w:b/>
              <w:color w:val="000000"/>
              <w:sz w:val="20"/>
              <w:szCs w:val="20"/>
              <w:lang w:eastAsia="pt-BR"/>
            </w:rPr>
            <w:t>☐</w:t>
          </w:r>
        </w:sdtContent>
      </w:sdt>
      <w:r w:rsidRPr="00CB76D0">
        <w:rPr>
          <w:rFonts w:cstheme="minorHAnsi"/>
          <w:color w:val="000000"/>
          <w:sz w:val="20"/>
          <w:szCs w:val="20"/>
          <w:shd w:val="clear" w:color="auto" w:fill="FFFFFF"/>
        </w:rPr>
        <w:t xml:space="preserve">Conta contábil: </w:t>
      </w:r>
      <w:r>
        <w:rPr>
          <w:rFonts w:cstheme="minorHAnsi"/>
          <w:color w:val="000000"/>
          <w:sz w:val="20"/>
          <w:szCs w:val="20"/>
          <w:shd w:val="clear" w:color="auto" w:fill="FFFFFF"/>
        </w:rPr>
        <w:t>103548</w:t>
      </w:r>
    </w:p>
    <w:p w:rsidR="00B74676" w:rsidRPr="00CB76D0" w:rsidRDefault="00B74676" w:rsidP="00B74676">
      <w:pPr>
        <w:spacing w:after="0" w:line="360" w:lineRule="auto"/>
        <w:ind w:left="284" w:firstLine="0"/>
        <w:rPr>
          <w:rFonts w:cstheme="minorHAnsi"/>
          <w:color w:val="000000"/>
          <w:sz w:val="20"/>
          <w:szCs w:val="20"/>
          <w:shd w:val="clear" w:color="auto" w:fill="FFFFFF"/>
        </w:rPr>
      </w:pPr>
      <w:r w:rsidRPr="00CB76D0">
        <w:rPr>
          <w:rFonts w:ascii="MS Gothic" w:eastAsia="MS Gothic" w:hAnsi="MS Gothic" w:cs="MS Gothic"/>
          <w:b/>
          <w:color w:val="000000"/>
          <w:sz w:val="20"/>
          <w:szCs w:val="20"/>
          <w:lang w:eastAsia="pt-BR"/>
        </w:rPr>
        <w:tab/>
      </w:r>
      <w:sdt>
        <w:sdtPr>
          <w:rPr>
            <w:rFonts w:eastAsia="Times New Roman" w:cstheme="minorHAnsi"/>
            <w:b/>
            <w:color w:val="000000"/>
            <w:sz w:val="20"/>
            <w:szCs w:val="20"/>
            <w:lang w:eastAsia="pt-BR"/>
          </w:rPr>
          <w:id w:val="1202824627"/>
        </w:sdtPr>
        <w:sdtContent>
          <w:r w:rsidRPr="00CB76D0">
            <w:rPr>
              <w:rFonts w:ascii="Segoe UI Symbol" w:eastAsia="Times New Roman" w:hAnsi="Segoe UI Symbol" w:cs="Segoe UI Symbol"/>
              <w:b/>
              <w:color w:val="000000"/>
              <w:sz w:val="20"/>
              <w:szCs w:val="20"/>
              <w:lang w:eastAsia="pt-BR"/>
            </w:rPr>
            <w:t>☐</w:t>
          </w:r>
        </w:sdtContent>
      </w:sdt>
      <w:r w:rsidRPr="00CB76D0">
        <w:rPr>
          <w:rFonts w:cstheme="minorHAnsi"/>
          <w:color w:val="000000"/>
          <w:sz w:val="20"/>
          <w:szCs w:val="20"/>
          <w:shd w:val="clear" w:color="auto" w:fill="FFFFFF"/>
        </w:rPr>
        <w:t>Dotação Orçamentária Código reduzido:</w:t>
      </w:r>
      <w:proofErr w:type="gramStart"/>
      <w:r w:rsidRPr="00CB76D0">
        <w:rPr>
          <w:rFonts w:cstheme="minorHAnsi"/>
          <w:color w:val="000000"/>
          <w:sz w:val="20"/>
          <w:szCs w:val="20"/>
          <w:shd w:val="clear" w:color="auto" w:fill="FFFFFF"/>
        </w:rPr>
        <w:t xml:space="preserve">  </w:t>
      </w:r>
      <w:proofErr w:type="gramEnd"/>
      <w:r>
        <w:rPr>
          <w:rFonts w:cstheme="minorHAnsi"/>
          <w:color w:val="000000"/>
          <w:sz w:val="20"/>
          <w:szCs w:val="20"/>
          <w:shd w:val="clear" w:color="auto" w:fill="FFFFFF"/>
        </w:rPr>
        <w:t>228</w:t>
      </w:r>
    </w:p>
    <w:p w:rsidR="00A00E7A" w:rsidRDefault="00C77C7B" w:rsidP="00171AF7">
      <w:pPr>
        <w:spacing w:after="0" w:line="240" w:lineRule="auto"/>
        <w:ind w:firstLine="0"/>
        <w:rPr>
          <w:sz w:val="24"/>
          <w:szCs w:val="24"/>
        </w:rPr>
      </w:pPr>
      <w:proofErr w:type="gramStart"/>
      <w:r w:rsidRPr="00C77C7B">
        <w:rPr>
          <w:b/>
          <w:sz w:val="24"/>
          <w:szCs w:val="24"/>
        </w:rPr>
        <w:t>11.3</w:t>
      </w:r>
      <w:r w:rsidR="003C2E72">
        <w:rPr>
          <w:b/>
          <w:sz w:val="24"/>
          <w:szCs w:val="24"/>
        </w:rPr>
        <w:t xml:space="preserve"> </w:t>
      </w:r>
      <w:r w:rsidR="00EA3BD0" w:rsidRPr="008B2844">
        <w:rPr>
          <w:sz w:val="24"/>
          <w:szCs w:val="24"/>
        </w:rPr>
        <w:t>Caso</w:t>
      </w:r>
      <w:proofErr w:type="gramEnd"/>
      <w:r w:rsidR="00EA3BD0" w:rsidRPr="008B2844">
        <w:rPr>
          <w:sz w:val="24"/>
          <w:szCs w:val="24"/>
        </w:rPr>
        <w:t xml:space="preserve"> se</w:t>
      </w:r>
      <w:r w:rsidR="008B2844" w:rsidRPr="008B2844">
        <w:rPr>
          <w:sz w:val="24"/>
          <w:szCs w:val="24"/>
        </w:rPr>
        <w:t xml:space="preserve"> trate de contratação contínua ou com prazo de vigência superior a um exercício financeiro, a</w:t>
      </w:r>
      <w:r w:rsidR="00F2723F" w:rsidRPr="008B2844">
        <w:rPr>
          <w:sz w:val="24"/>
          <w:szCs w:val="24"/>
        </w:rPr>
        <w:t xml:space="preserve"> dotação relativa aos exercícios financeiros subsequentes será indicada após aprovação da Lei Orçamentária respectiva e liberação dos créditos correspondentes, mediante apostilamento.</w:t>
      </w:r>
    </w:p>
    <w:p w:rsidR="00A73843" w:rsidRDefault="00A73843" w:rsidP="00171AF7">
      <w:pPr>
        <w:spacing w:after="0" w:line="240" w:lineRule="auto"/>
        <w:ind w:firstLine="0"/>
        <w:rPr>
          <w:sz w:val="24"/>
          <w:szCs w:val="24"/>
        </w:rPr>
      </w:pPr>
    </w:p>
    <w:p w:rsidR="00A73843" w:rsidRDefault="00FF2021" w:rsidP="00BB221E">
      <w:pPr>
        <w:spacing w:after="0" w:line="240" w:lineRule="auto"/>
        <w:ind w:firstLine="0"/>
        <w:jc w:val="center"/>
        <w:rPr>
          <w:rFonts w:eastAsia="Times New Roman" w:cstheme="minorHAnsi"/>
          <w:color w:val="000000"/>
          <w:sz w:val="24"/>
          <w:szCs w:val="24"/>
          <w:lang w:eastAsia="pt-BR"/>
        </w:rPr>
      </w:pPr>
      <w:r>
        <w:rPr>
          <w:rFonts w:eastAsia="Times New Roman" w:cstheme="minorHAnsi"/>
          <w:color w:val="000000"/>
          <w:sz w:val="24"/>
          <w:szCs w:val="24"/>
          <w:lang w:eastAsia="pt-BR"/>
        </w:rPr>
        <w:t>Boa Vista das Missões</w:t>
      </w:r>
      <w:r w:rsidR="00A73843">
        <w:rPr>
          <w:rFonts w:eastAsia="Times New Roman" w:cstheme="minorHAnsi"/>
          <w:color w:val="000000"/>
          <w:sz w:val="24"/>
          <w:szCs w:val="24"/>
          <w:lang w:eastAsia="pt-BR"/>
        </w:rPr>
        <w:t xml:space="preserve">, </w:t>
      </w:r>
      <w:sdt>
        <w:sdtPr>
          <w:rPr>
            <w:rFonts w:eastAsia="Times New Roman" w:cstheme="minorHAnsi"/>
            <w:color w:val="000000"/>
            <w:sz w:val="24"/>
            <w:szCs w:val="24"/>
            <w:lang w:eastAsia="pt-BR"/>
          </w:rPr>
          <w:id w:val="-1273933299"/>
        </w:sdtPr>
        <w:sdtContent>
          <w:r w:rsidR="00407A1D">
            <w:rPr>
              <w:rFonts w:eastAsia="Times New Roman" w:cstheme="minorHAnsi"/>
              <w:color w:val="000000"/>
              <w:sz w:val="24"/>
              <w:szCs w:val="24"/>
              <w:lang w:eastAsia="pt-BR"/>
            </w:rPr>
            <w:t>08</w:t>
          </w:r>
        </w:sdtContent>
      </w:sdt>
      <w:r w:rsidR="00A73843">
        <w:rPr>
          <w:rFonts w:eastAsia="Times New Roman" w:cstheme="minorHAnsi"/>
          <w:color w:val="000000"/>
          <w:sz w:val="24"/>
          <w:szCs w:val="24"/>
          <w:lang w:eastAsia="pt-BR"/>
        </w:rPr>
        <w:t xml:space="preserve"> de</w:t>
      </w:r>
      <w:r w:rsidR="00911D42">
        <w:rPr>
          <w:rFonts w:eastAsia="Times New Roman" w:cstheme="minorHAnsi"/>
          <w:color w:val="000000"/>
          <w:sz w:val="24"/>
          <w:szCs w:val="24"/>
          <w:lang w:eastAsia="pt-BR"/>
        </w:rPr>
        <w:t xml:space="preserve"> </w:t>
      </w:r>
      <w:r w:rsidR="00BB221E">
        <w:rPr>
          <w:rFonts w:eastAsia="Times New Roman" w:cstheme="minorHAnsi"/>
          <w:color w:val="000000"/>
          <w:sz w:val="24"/>
          <w:szCs w:val="24"/>
          <w:lang w:eastAsia="pt-BR"/>
        </w:rPr>
        <w:t>agosto</w:t>
      </w:r>
      <w:r w:rsidR="00A73843">
        <w:rPr>
          <w:rFonts w:eastAsia="Times New Roman" w:cstheme="minorHAnsi"/>
          <w:color w:val="000000"/>
          <w:sz w:val="24"/>
          <w:szCs w:val="24"/>
          <w:lang w:eastAsia="pt-BR"/>
        </w:rPr>
        <w:t xml:space="preserve"> </w:t>
      </w:r>
      <w:sdt>
        <w:sdtPr>
          <w:rPr>
            <w:rFonts w:eastAsia="Times New Roman" w:cstheme="minorHAnsi"/>
            <w:color w:val="000000"/>
            <w:sz w:val="24"/>
            <w:szCs w:val="24"/>
            <w:lang w:eastAsia="pt-BR"/>
          </w:rPr>
          <w:id w:val="49733267"/>
        </w:sdtPr>
        <w:sdtContent>
          <w:r w:rsidR="00911D42">
            <w:rPr>
              <w:rFonts w:eastAsia="Times New Roman" w:cstheme="minorHAnsi"/>
              <w:color w:val="000000"/>
              <w:sz w:val="24"/>
              <w:szCs w:val="24"/>
              <w:lang w:eastAsia="pt-BR"/>
            </w:rPr>
            <w:t xml:space="preserve">de </w:t>
          </w:r>
          <w:proofErr w:type="gramStart"/>
          <w:r w:rsidR="00911D42">
            <w:rPr>
              <w:rFonts w:eastAsia="Times New Roman" w:cstheme="minorHAnsi"/>
              <w:color w:val="000000"/>
              <w:sz w:val="24"/>
              <w:szCs w:val="24"/>
              <w:lang w:eastAsia="pt-BR"/>
            </w:rPr>
            <w:t>2024.</w:t>
          </w:r>
          <w:proofErr w:type="gramEnd"/>
        </w:sdtContent>
      </w:sdt>
    </w:p>
    <w:p w:rsidR="00A73843" w:rsidRDefault="00A73843" w:rsidP="00A73843">
      <w:pPr>
        <w:spacing w:after="0" w:line="240" w:lineRule="auto"/>
        <w:ind w:firstLine="0"/>
        <w:rPr>
          <w:rFonts w:eastAsia="Times New Roman" w:cstheme="minorHAnsi"/>
          <w:color w:val="000000"/>
          <w:sz w:val="24"/>
          <w:szCs w:val="24"/>
          <w:lang w:eastAsia="pt-BR"/>
        </w:rPr>
      </w:pPr>
    </w:p>
    <w:p w:rsidR="00A73843" w:rsidRDefault="00A73843" w:rsidP="00A73843">
      <w:pPr>
        <w:spacing w:after="0" w:line="240" w:lineRule="auto"/>
        <w:ind w:firstLine="0"/>
        <w:rPr>
          <w:rFonts w:eastAsia="Times New Roman" w:cstheme="minorHAnsi"/>
          <w:color w:val="000000"/>
          <w:sz w:val="24"/>
          <w:szCs w:val="24"/>
          <w:lang w:eastAsia="pt-BR"/>
        </w:rPr>
      </w:pPr>
    </w:p>
    <w:p w:rsidR="00A73843" w:rsidRDefault="00A73843" w:rsidP="00A73843">
      <w:pPr>
        <w:spacing w:after="0" w:line="240" w:lineRule="auto"/>
        <w:ind w:firstLine="0"/>
        <w:rPr>
          <w:rFonts w:eastAsia="Times New Roman" w:cstheme="minorHAnsi"/>
          <w:color w:val="000000"/>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A73843" w:rsidTr="00A73843">
        <w:trPr>
          <w:jc w:val="center"/>
        </w:trPr>
        <w:tc>
          <w:tcPr>
            <w:tcW w:w="4889" w:type="dxa"/>
          </w:tcPr>
          <w:p w:rsidR="00A73843" w:rsidRDefault="00A73843" w:rsidP="00A73843">
            <w:pPr>
              <w:spacing w:after="0" w:line="240" w:lineRule="auto"/>
              <w:ind w:firstLine="0"/>
              <w:jc w:val="center"/>
              <w:rPr>
                <w:rFonts w:eastAsia="Times New Roman" w:cstheme="minorHAnsi"/>
                <w:color w:val="000000"/>
                <w:sz w:val="24"/>
                <w:szCs w:val="24"/>
                <w:lang w:eastAsia="pt-BR"/>
              </w:rPr>
            </w:pPr>
            <w:r>
              <w:rPr>
                <w:rFonts w:eastAsia="Times New Roman" w:cstheme="minorHAnsi"/>
                <w:color w:val="000000"/>
                <w:sz w:val="24"/>
                <w:szCs w:val="24"/>
                <w:lang w:eastAsia="pt-BR"/>
              </w:rPr>
              <w:t>___________________________________</w:t>
            </w:r>
          </w:p>
          <w:p w:rsidR="00A73843" w:rsidRDefault="00A73843" w:rsidP="00A73843">
            <w:pPr>
              <w:spacing w:after="0" w:line="240" w:lineRule="auto"/>
              <w:ind w:firstLine="0"/>
              <w:jc w:val="center"/>
              <w:rPr>
                <w:rFonts w:eastAsia="Times New Roman" w:cstheme="minorHAnsi"/>
                <w:color w:val="000000"/>
                <w:sz w:val="24"/>
                <w:szCs w:val="24"/>
                <w:lang w:eastAsia="pt-BR"/>
              </w:rPr>
            </w:pPr>
            <w:r w:rsidRPr="000D20FA">
              <w:rPr>
                <w:rFonts w:cstheme="minorHAnsi"/>
                <w:b/>
                <w:sz w:val="24"/>
                <w:szCs w:val="24"/>
              </w:rPr>
              <w:t>Técnico que elaborou o ETP</w:t>
            </w:r>
          </w:p>
        </w:tc>
        <w:tc>
          <w:tcPr>
            <w:tcW w:w="4889" w:type="dxa"/>
          </w:tcPr>
          <w:p w:rsidR="00A73843" w:rsidRDefault="00A73843" w:rsidP="00A73843">
            <w:pPr>
              <w:spacing w:after="0" w:line="240" w:lineRule="auto"/>
              <w:ind w:firstLine="0"/>
              <w:jc w:val="center"/>
              <w:rPr>
                <w:rFonts w:eastAsia="Times New Roman" w:cstheme="minorHAnsi"/>
                <w:color w:val="000000"/>
                <w:sz w:val="24"/>
                <w:szCs w:val="24"/>
                <w:lang w:eastAsia="pt-BR"/>
              </w:rPr>
            </w:pPr>
            <w:r>
              <w:rPr>
                <w:rFonts w:eastAsia="Times New Roman" w:cstheme="minorHAnsi"/>
                <w:color w:val="000000"/>
                <w:sz w:val="24"/>
                <w:szCs w:val="24"/>
                <w:lang w:eastAsia="pt-BR"/>
              </w:rPr>
              <w:t>___________________________________</w:t>
            </w:r>
          </w:p>
          <w:p w:rsidR="00A73843" w:rsidRDefault="00A73843" w:rsidP="00407A1D">
            <w:pPr>
              <w:spacing w:after="0" w:line="240" w:lineRule="auto"/>
              <w:ind w:firstLine="0"/>
              <w:jc w:val="center"/>
              <w:rPr>
                <w:rFonts w:eastAsia="Times New Roman" w:cstheme="minorHAnsi"/>
                <w:color w:val="000000"/>
                <w:sz w:val="24"/>
                <w:szCs w:val="24"/>
                <w:lang w:eastAsia="pt-BR"/>
              </w:rPr>
            </w:pPr>
            <w:r>
              <w:rPr>
                <w:rFonts w:eastAsia="Times New Roman" w:cstheme="minorHAnsi"/>
                <w:b/>
                <w:color w:val="000000"/>
                <w:sz w:val="24"/>
                <w:szCs w:val="24"/>
                <w:lang w:eastAsia="pt-BR"/>
              </w:rPr>
              <w:t>Secretária Municipal</w:t>
            </w:r>
            <w:r w:rsidR="00407A1D">
              <w:rPr>
                <w:rFonts w:eastAsia="Times New Roman" w:cstheme="minorHAnsi"/>
                <w:b/>
                <w:color w:val="000000"/>
                <w:sz w:val="24"/>
                <w:szCs w:val="24"/>
                <w:lang w:eastAsia="pt-BR"/>
              </w:rPr>
              <w:t xml:space="preserve"> de Educação</w:t>
            </w:r>
          </w:p>
        </w:tc>
      </w:tr>
    </w:tbl>
    <w:p w:rsidR="0040154D" w:rsidRPr="0011130A" w:rsidRDefault="0011130A" w:rsidP="00407A1D">
      <w:pPr>
        <w:spacing w:after="0" w:line="240" w:lineRule="auto"/>
        <w:ind w:left="565"/>
        <w:rPr>
          <w:rFonts w:cstheme="minorHAnsi"/>
          <w:b/>
          <w:sz w:val="20"/>
          <w:szCs w:val="20"/>
        </w:rPr>
      </w:pPr>
      <w:r>
        <w:rPr>
          <w:rFonts w:cstheme="minorHAnsi"/>
          <w:b/>
          <w:sz w:val="20"/>
          <w:szCs w:val="20"/>
        </w:rPr>
        <w:t>Márcia Galvão de Bem</w:t>
      </w:r>
      <w:r w:rsidR="0040154D">
        <w:rPr>
          <w:rFonts w:cstheme="minorHAnsi"/>
          <w:b/>
          <w:color w:val="FF0000"/>
          <w:sz w:val="20"/>
          <w:szCs w:val="20"/>
        </w:rPr>
        <w:tab/>
      </w:r>
      <w:r w:rsidR="0040154D">
        <w:rPr>
          <w:rFonts w:cstheme="minorHAnsi"/>
          <w:b/>
          <w:color w:val="FF0000"/>
          <w:sz w:val="20"/>
          <w:szCs w:val="20"/>
        </w:rPr>
        <w:tab/>
      </w:r>
      <w:r w:rsidR="0040154D">
        <w:rPr>
          <w:rFonts w:cstheme="minorHAnsi"/>
          <w:b/>
          <w:color w:val="FF0000"/>
          <w:sz w:val="20"/>
          <w:szCs w:val="20"/>
        </w:rPr>
        <w:tab/>
      </w:r>
      <w:r w:rsidR="0040154D">
        <w:rPr>
          <w:rFonts w:cstheme="minorHAnsi"/>
          <w:b/>
          <w:color w:val="FF0000"/>
          <w:sz w:val="20"/>
          <w:szCs w:val="20"/>
        </w:rPr>
        <w:tab/>
      </w:r>
      <w:r w:rsidR="0040154D">
        <w:rPr>
          <w:rFonts w:cstheme="minorHAnsi"/>
          <w:b/>
          <w:color w:val="FF0000"/>
          <w:sz w:val="20"/>
          <w:szCs w:val="20"/>
        </w:rPr>
        <w:tab/>
      </w:r>
      <w:proofErr w:type="spellStart"/>
      <w:r w:rsidRPr="0011130A">
        <w:rPr>
          <w:rFonts w:cstheme="minorHAnsi"/>
          <w:b/>
          <w:sz w:val="20"/>
          <w:szCs w:val="20"/>
        </w:rPr>
        <w:t>Delva</w:t>
      </w:r>
      <w:proofErr w:type="spellEnd"/>
      <w:r w:rsidRPr="0011130A">
        <w:rPr>
          <w:rFonts w:cstheme="minorHAnsi"/>
          <w:b/>
          <w:sz w:val="20"/>
          <w:szCs w:val="20"/>
        </w:rPr>
        <w:t xml:space="preserve"> Fagundes de Souza</w:t>
      </w:r>
    </w:p>
    <w:p w:rsidR="00C144A1" w:rsidRPr="003C2E72" w:rsidRDefault="00C144A1" w:rsidP="003C2E72">
      <w:pPr>
        <w:spacing w:after="0" w:line="240" w:lineRule="auto"/>
        <w:ind w:left="1416" w:firstLine="708"/>
        <w:rPr>
          <w:rFonts w:cstheme="minorHAnsi"/>
          <w:b/>
          <w:color w:val="FF0000"/>
          <w:sz w:val="20"/>
          <w:szCs w:val="20"/>
        </w:rPr>
      </w:pPr>
    </w:p>
    <w:sectPr w:rsidR="00C144A1" w:rsidRPr="003C2E72" w:rsidSect="00FB59BE">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A07" w:rsidRDefault="00175A07" w:rsidP="001B4500">
      <w:pPr>
        <w:spacing w:after="0" w:line="240" w:lineRule="auto"/>
      </w:pPr>
      <w:r>
        <w:separator/>
      </w:r>
    </w:p>
  </w:endnote>
  <w:endnote w:type="continuationSeparator" w:id="0">
    <w:p w:rsidR="00175A07" w:rsidRDefault="00175A07" w:rsidP="001B4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AD" w:rsidRPr="00EE6794" w:rsidRDefault="009600AD" w:rsidP="00EE6794">
    <w:pPr>
      <w:pStyle w:val="Rodap"/>
      <w:jc w:val="right"/>
      <w:rPr>
        <w:rFonts w:cstheme="minorHAnsi"/>
      </w:rPr>
    </w:pPr>
    <w:r w:rsidRPr="003B5C5E">
      <w:rPr>
        <w:rFonts w:cstheme="minorHAnsi"/>
        <w:sz w:val="20"/>
        <w:szCs w:val="20"/>
      </w:rPr>
      <w:t xml:space="preserve">Página </w:t>
    </w:r>
    <w:r w:rsidR="0036521E" w:rsidRPr="003B5C5E">
      <w:rPr>
        <w:rFonts w:cstheme="minorHAnsi"/>
        <w:b/>
        <w:bCs/>
        <w:sz w:val="20"/>
        <w:szCs w:val="20"/>
      </w:rPr>
      <w:fldChar w:fldCharType="begin"/>
    </w:r>
    <w:r w:rsidRPr="003B5C5E">
      <w:rPr>
        <w:rFonts w:cstheme="minorHAnsi"/>
        <w:b/>
        <w:bCs/>
        <w:sz w:val="20"/>
        <w:szCs w:val="20"/>
      </w:rPr>
      <w:instrText>PAGE</w:instrText>
    </w:r>
    <w:r w:rsidR="0036521E" w:rsidRPr="003B5C5E">
      <w:rPr>
        <w:rFonts w:cstheme="minorHAnsi"/>
        <w:b/>
        <w:bCs/>
        <w:sz w:val="20"/>
        <w:szCs w:val="20"/>
      </w:rPr>
      <w:fldChar w:fldCharType="separate"/>
    </w:r>
    <w:r w:rsidR="00407A1D">
      <w:rPr>
        <w:rFonts w:cstheme="minorHAnsi"/>
        <w:b/>
        <w:bCs/>
        <w:noProof/>
        <w:sz w:val="20"/>
        <w:szCs w:val="20"/>
      </w:rPr>
      <w:t>4</w:t>
    </w:r>
    <w:r w:rsidR="0036521E" w:rsidRPr="003B5C5E">
      <w:rPr>
        <w:rFonts w:cstheme="minorHAnsi"/>
        <w:b/>
        <w:bCs/>
        <w:sz w:val="20"/>
        <w:szCs w:val="20"/>
      </w:rPr>
      <w:fldChar w:fldCharType="end"/>
    </w:r>
    <w:r w:rsidRPr="003B5C5E">
      <w:rPr>
        <w:rFonts w:cstheme="minorHAnsi"/>
        <w:sz w:val="20"/>
        <w:szCs w:val="20"/>
      </w:rPr>
      <w:t xml:space="preserve"> de </w:t>
    </w:r>
    <w:r w:rsidR="0036521E" w:rsidRPr="003B5C5E">
      <w:rPr>
        <w:rFonts w:cstheme="minorHAnsi"/>
        <w:b/>
        <w:bCs/>
        <w:sz w:val="20"/>
        <w:szCs w:val="20"/>
      </w:rPr>
      <w:fldChar w:fldCharType="begin"/>
    </w:r>
    <w:r w:rsidRPr="003B5C5E">
      <w:rPr>
        <w:rFonts w:cstheme="minorHAnsi"/>
        <w:b/>
        <w:bCs/>
        <w:sz w:val="20"/>
        <w:szCs w:val="20"/>
      </w:rPr>
      <w:instrText>NUMPAGES</w:instrText>
    </w:r>
    <w:r w:rsidR="0036521E" w:rsidRPr="003B5C5E">
      <w:rPr>
        <w:rFonts w:cstheme="minorHAnsi"/>
        <w:b/>
        <w:bCs/>
        <w:sz w:val="20"/>
        <w:szCs w:val="20"/>
      </w:rPr>
      <w:fldChar w:fldCharType="separate"/>
    </w:r>
    <w:r w:rsidR="00407A1D">
      <w:rPr>
        <w:rFonts w:cstheme="minorHAnsi"/>
        <w:b/>
        <w:bCs/>
        <w:noProof/>
        <w:sz w:val="20"/>
        <w:szCs w:val="20"/>
      </w:rPr>
      <w:t>8</w:t>
    </w:r>
    <w:r w:rsidR="0036521E" w:rsidRPr="003B5C5E">
      <w:rPr>
        <w:rFonts w:cstheme="minorHAnsi"/>
        <w:b/>
        <w:bCs/>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AD" w:rsidRPr="00EE6794" w:rsidRDefault="009600AD" w:rsidP="00EE6794">
    <w:pPr>
      <w:pStyle w:val="Rodap"/>
      <w:jc w:val="right"/>
      <w:rPr>
        <w:rFonts w:cstheme="minorHAnsi"/>
      </w:rPr>
    </w:pPr>
    <w:r w:rsidRPr="003B5C5E">
      <w:rPr>
        <w:rFonts w:cstheme="minorHAnsi"/>
        <w:sz w:val="20"/>
        <w:szCs w:val="20"/>
      </w:rPr>
      <w:t xml:space="preserve">Página </w:t>
    </w:r>
    <w:r w:rsidR="0036521E" w:rsidRPr="003B5C5E">
      <w:rPr>
        <w:rFonts w:cstheme="minorHAnsi"/>
        <w:b/>
        <w:bCs/>
        <w:sz w:val="20"/>
        <w:szCs w:val="20"/>
      </w:rPr>
      <w:fldChar w:fldCharType="begin"/>
    </w:r>
    <w:r w:rsidRPr="003B5C5E">
      <w:rPr>
        <w:rFonts w:cstheme="minorHAnsi"/>
        <w:b/>
        <w:bCs/>
        <w:sz w:val="20"/>
        <w:szCs w:val="20"/>
      </w:rPr>
      <w:instrText>PAGE</w:instrText>
    </w:r>
    <w:r w:rsidR="0036521E" w:rsidRPr="003B5C5E">
      <w:rPr>
        <w:rFonts w:cstheme="minorHAnsi"/>
        <w:b/>
        <w:bCs/>
        <w:sz w:val="20"/>
        <w:szCs w:val="20"/>
      </w:rPr>
      <w:fldChar w:fldCharType="separate"/>
    </w:r>
    <w:r w:rsidR="00407A1D">
      <w:rPr>
        <w:rFonts w:cstheme="minorHAnsi"/>
        <w:b/>
        <w:bCs/>
        <w:noProof/>
        <w:sz w:val="20"/>
        <w:szCs w:val="20"/>
      </w:rPr>
      <w:t>1</w:t>
    </w:r>
    <w:r w:rsidR="0036521E" w:rsidRPr="003B5C5E">
      <w:rPr>
        <w:rFonts w:cstheme="minorHAnsi"/>
        <w:b/>
        <w:bCs/>
        <w:sz w:val="20"/>
        <w:szCs w:val="20"/>
      </w:rPr>
      <w:fldChar w:fldCharType="end"/>
    </w:r>
    <w:r w:rsidRPr="003B5C5E">
      <w:rPr>
        <w:rFonts w:cstheme="minorHAnsi"/>
        <w:sz w:val="20"/>
        <w:szCs w:val="20"/>
      </w:rPr>
      <w:t xml:space="preserve"> de </w:t>
    </w:r>
    <w:r w:rsidR="0036521E" w:rsidRPr="003B5C5E">
      <w:rPr>
        <w:rFonts w:cstheme="minorHAnsi"/>
        <w:b/>
        <w:bCs/>
        <w:sz w:val="20"/>
        <w:szCs w:val="20"/>
      </w:rPr>
      <w:fldChar w:fldCharType="begin"/>
    </w:r>
    <w:r w:rsidRPr="003B5C5E">
      <w:rPr>
        <w:rFonts w:cstheme="minorHAnsi"/>
        <w:b/>
        <w:bCs/>
        <w:sz w:val="20"/>
        <w:szCs w:val="20"/>
      </w:rPr>
      <w:instrText>NUMPAGES</w:instrText>
    </w:r>
    <w:r w:rsidR="0036521E" w:rsidRPr="003B5C5E">
      <w:rPr>
        <w:rFonts w:cstheme="minorHAnsi"/>
        <w:b/>
        <w:bCs/>
        <w:sz w:val="20"/>
        <w:szCs w:val="20"/>
      </w:rPr>
      <w:fldChar w:fldCharType="separate"/>
    </w:r>
    <w:r w:rsidR="00407A1D">
      <w:rPr>
        <w:rFonts w:cstheme="minorHAnsi"/>
        <w:b/>
        <w:bCs/>
        <w:noProof/>
        <w:sz w:val="20"/>
        <w:szCs w:val="20"/>
      </w:rPr>
      <w:t>8</w:t>
    </w:r>
    <w:r w:rsidR="0036521E" w:rsidRPr="003B5C5E">
      <w:rPr>
        <w:rFonts w:cstheme="minorHAnsi"/>
        <w:b/>
        <w:b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A07" w:rsidRDefault="00175A07" w:rsidP="001B4500">
      <w:pPr>
        <w:spacing w:after="0" w:line="240" w:lineRule="auto"/>
      </w:pPr>
      <w:r>
        <w:separator/>
      </w:r>
    </w:p>
  </w:footnote>
  <w:footnote w:type="continuationSeparator" w:id="0">
    <w:p w:rsidR="00175A07" w:rsidRDefault="00175A07" w:rsidP="001B45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AD" w:rsidRDefault="009600AD" w:rsidP="00884B7F">
    <w:pPr>
      <w:pStyle w:val="Cabealho"/>
      <w:tabs>
        <w:tab w:val="left" w:pos="1560"/>
      </w:tabs>
      <w:ind w:left="-1418" w:right="-1"/>
      <w:jc w:val="right"/>
      <w:rPr>
        <w:rFonts w:ascii="Arial" w:hAnsi="Arial"/>
        <w:b/>
        <w:i/>
        <w:sz w:val="2"/>
        <w:szCs w:val="2"/>
      </w:rPr>
    </w:pPr>
  </w:p>
  <w:p w:rsidR="009600AD" w:rsidRDefault="009600AD" w:rsidP="00884B7F">
    <w:pPr>
      <w:pStyle w:val="Cabealho"/>
      <w:tabs>
        <w:tab w:val="left" w:pos="7395"/>
      </w:tabs>
      <w:ind w:left="-1418" w:right="-1"/>
      <w:rPr>
        <w:rFonts w:ascii="Arial" w:hAnsi="Arial"/>
        <w:b/>
        <w:i/>
        <w:sz w:val="2"/>
        <w:szCs w:val="2"/>
      </w:rPr>
    </w:pPr>
    <w:r>
      <w:rPr>
        <w:rFonts w:ascii="Arial" w:hAnsi="Arial"/>
        <w:b/>
        <w:i/>
        <w:sz w:val="2"/>
        <w:szCs w:val="2"/>
      </w:rPr>
      <w:tab/>
    </w:r>
    <w:r>
      <w:rPr>
        <w:rFonts w:ascii="Arial" w:hAnsi="Arial"/>
        <w:b/>
        <w:i/>
        <w:sz w:val="2"/>
        <w:szCs w:val="2"/>
      </w:rPr>
      <w:tab/>
    </w:r>
  </w:p>
  <w:p w:rsidR="009600AD" w:rsidRDefault="009600AD" w:rsidP="00884B7F">
    <w:pPr>
      <w:pStyle w:val="Cabealho"/>
      <w:ind w:left="-1418" w:right="-1"/>
      <w:jc w:val="right"/>
      <w:rPr>
        <w:rFonts w:ascii="Arial" w:hAnsi="Arial"/>
        <w:b/>
        <w:i/>
        <w:sz w:val="2"/>
        <w:szCs w:val="2"/>
      </w:rPr>
    </w:pPr>
  </w:p>
  <w:p w:rsidR="009600AD" w:rsidRDefault="009600AD" w:rsidP="00884B7F">
    <w:pPr>
      <w:pStyle w:val="Cabealho"/>
      <w:tabs>
        <w:tab w:val="left" w:pos="2418"/>
        <w:tab w:val="left" w:pos="3068"/>
      </w:tabs>
      <w:ind w:left="-1418" w:right="-1"/>
      <w:rPr>
        <w:rFonts w:ascii="Arial" w:hAnsi="Arial"/>
        <w:i/>
        <w:sz w:val="2"/>
        <w:szCs w:val="2"/>
      </w:rPr>
    </w:pPr>
  </w:p>
  <w:p w:rsidR="009600AD" w:rsidRDefault="009600AD" w:rsidP="00884B7F">
    <w:pPr>
      <w:pStyle w:val="Cabealho"/>
      <w:tabs>
        <w:tab w:val="left" w:pos="2418"/>
        <w:tab w:val="left" w:pos="3068"/>
      </w:tabs>
      <w:ind w:left="-1418" w:right="-1"/>
      <w:rPr>
        <w:rFonts w:ascii="Arial" w:hAnsi="Arial"/>
        <w:i/>
        <w:sz w:val="2"/>
        <w:szCs w:val="2"/>
      </w:rPr>
    </w:pPr>
  </w:p>
  <w:p w:rsidR="009600AD" w:rsidRDefault="009600AD" w:rsidP="00884B7F">
    <w:pPr>
      <w:pStyle w:val="Cabealho"/>
      <w:tabs>
        <w:tab w:val="left" w:pos="2418"/>
        <w:tab w:val="left" w:pos="3068"/>
      </w:tabs>
      <w:ind w:left="-1418" w:right="-1"/>
      <w:rPr>
        <w:rFonts w:ascii="Arial" w:hAnsi="Arial"/>
        <w:i/>
        <w:sz w:val="2"/>
        <w:szCs w:val="2"/>
      </w:rPr>
    </w:pPr>
  </w:p>
  <w:p w:rsidR="009600AD" w:rsidRDefault="009600AD" w:rsidP="00884B7F">
    <w:pPr>
      <w:pStyle w:val="Cabealho"/>
      <w:tabs>
        <w:tab w:val="left" w:pos="2418"/>
        <w:tab w:val="left" w:pos="3068"/>
      </w:tabs>
      <w:ind w:left="-1418" w:right="-1"/>
      <w:rPr>
        <w:rFonts w:ascii="Arial" w:hAnsi="Arial"/>
        <w:i/>
        <w:sz w:val="2"/>
        <w:szCs w:val="2"/>
      </w:rPr>
    </w:pPr>
  </w:p>
  <w:p w:rsidR="009600AD" w:rsidRDefault="009600AD" w:rsidP="00884B7F">
    <w:pPr>
      <w:pStyle w:val="Cabealho"/>
      <w:tabs>
        <w:tab w:val="left" w:pos="2418"/>
        <w:tab w:val="left" w:pos="3068"/>
      </w:tabs>
      <w:ind w:left="-1418" w:right="-1"/>
      <w:rPr>
        <w:rFonts w:ascii="Arial" w:hAnsi="Arial"/>
        <w:i/>
        <w:sz w:val="2"/>
        <w:szCs w:val="2"/>
      </w:rPr>
    </w:pPr>
  </w:p>
  <w:p w:rsidR="009600AD" w:rsidRDefault="009600AD" w:rsidP="00884B7F">
    <w:pPr>
      <w:pStyle w:val="Cabealho"/>
      <w:tabs>
        <w:tab w:val="left" w:pos="2418"/>
        <w:tab w:val="left" w:pos="3068"/>
      </w:tabs>
      <w:ind w:left="-1418" w:right="-1"/>
      <w:rPr>
        <w:rFonts w:ascii="Arial" w:hAnsi="Arial"/>
        <w:i/>
        <w:sz w:val="2"/>
        <w:szCs w:val="2"/>
      </w:rPr>
    </w:pPr>
  </w:p>
  <w:p w:rsidR="009600AD" w:rsidRDefault="009600AD" w:rsidP="00884B7F">
    <w:pPr>
      <w:pStyle w:val="Cabealho"/>
      <w:tabs>
        <w:tab w:val="left" w:pos="761"/>
        <w:tab w:val="left" w:pos="8302"/>
      </w:tabs>
      <w:ind w:left="-1418" w:right="-1"/>
      <w:rPr>
        <w:rFonts w:ascii="Arial" w:hAnsi="Arial"/>
        <w:b/>
        <w:i/>
        <w:sz w:val="2"/>
        <w:szCs w:val="2"/>
      </w:rPr>
    </w:pPr>
    <w:r>
      <w:rPr>
        <w:rFonts w:ascii="Arial" w:hAnsi="Arial"/>
        <w:b/>
        <w:i/>
        <w:sz w:val="20"/>
      </w:rPr>
      <w:tab/>
    </w:r>
    <w:r>
      <w:rPr>
        <w:rFonts w:ascii="Arial" w:hAnsi="Arial"/>
        <w:b/>
        <w:i/>
        <w:sz w:val="20"/>
      </w:rPr>
      <w:tab/>
    </w:r>
  </w:p>
  <w:p w:rsidR="009600AD" w:rsidRPr="00514A73" w:rsidRDefault="009600AD" w:rsidP="00884B7F">
    <w:pPr>
      <w:pStyle w:val="Cabealho"/>
      <w:tabs>
        <w:tab w:val="left" w:pos="5812"/>
      </w:tabs>
      <w:ind w:left="1560" w:right="-1"/>
      <w:rPr>
        <w:rFonts w:ascii="Arial" w:hAnsi="Arial"/>
        <w:b/>
        <w:i/>
        <w:sz w:val="2"/>
        <w:szCs w:val="2"/>
      </w:rPr>
    </w:pPr>
  </w:p>
  <w:p w:rsidR="009600AD" w:rsidRDefault="009600AD" w:rsidP="00884B7F">
    <w:pPr>
      <w:pStyle w:val="Cabealho"/>
      <w:tabs>
        <w:tab w:val="left" w:pos="5812"/>
      </w:tabs>
      <w:ind w:left="1560" w:right="-1"/>
      <w:rPr>
        <w:rFonts w:ascii="Arial" w:hAnsi="Arial"/>
        <w:b/>
        <w:i/>
        <w:sz w:val="2"/>
        <w:szCs w:val="2"/>
      </w:rPr>
    </w:pPr>
  </w:p>
  <w:p w:rsidR="009600AD" w:rsidRDefault="009600AD" w:rsidP="00884B7F">
    <w:pPr>
      <w:pStyle w:val="Cabealho"/>
      <w:tabs>
        <w:tab w:val="left" w:pos="5812"/>
      </w:tabs>
      <w:ind w:left="1560" w:right="-1"/>
      <w:rPr>
        <w:rFonts w:ascii="Arial" w:hAnsi="Arial"/>
        <w:b/>
        <w:i/>
        <w:sz w:val="2"/>
        <w:szCs w:val="2"/>
      </w:rPr>
    </w:pPr>
  </w:p>
  <w:p w:rsidR="009600AD" w:rsidRDefault="009600AD" w:rsidP="00884B7F">
    <w:pPr>
      <w:pStyle w:val="Cabealho"/>
      <w:tabs>
        <w:tab w:val="left" w:pos="5812"/>
        <w:tab w:val="left" w:pos="7655"/>
      </w:tabs>
      <w:ind w:left="1418" w:right="-1"/>
      <w:jc w:val="center"/>
      <w:rPr>
        <w:rFonts w:ascii="Arial" w:hAnsi="Arial"/>
        <w:b/>
        <w:color w:val="FF0000"/>
        <w:sz w:val="2"/>
        <w:szCs w:val="2"/>
      </w:rPr>
    </w:pPr>
  </w:p>
  <w:p w:rsidR="009600AD" w:rsidRDefault="009600AD" w:rsidP="00884B7F">
    <w:pPr>
      <w:pStyle w:val="Cabealho"/>
      <w:tabs>
        <w:tab w:val="clear" w:pos="8504"/>
        <w:tab w:val="left" w:pos="5812"/>
        <w:tab w:val="left" w:pos="7655"/>
        <w:tab w:val="right" w:pos="9498"/>
      </w:tabs>
      <w:ind w:left="1418" w:right="-1" w:firstLine="0"/>
      <w:jc w:val="center"/>
      <w:rPr>
        <w:rFonts w:ascii="Arial" w:hAnsi="Arial"/>
        <w:b/>
        <w:sz w:val="40"/>
        <w:szCs w:val="40"/>
      </w:rPr>
    </w:pPr>
    <w:r w:rsidRPr="00CB76D0">
      <w:rPr>
        <w:rFonts w:ascii="Arial" w:eastAsia="Arial" w:hAnsi="Arial" w:cs="Arial"/>
        <w:noProof/>
        <w:sz w:val="20"/>
        <w:lang w:eastAsia="pt-BR"/>
      </w:rPr>
      <w:drawing>
        <wp:anchor distT="0" distB="0" distL="114300" distR="114300" simplePos="0" relativeHeight="251657728" behindDoc="1" locked="0" layoutInCell="1" allowOverlap="1">
          <wp:simplePos x="0" y="0"/>
          <wp:positionH relativeFrom="margin">
            <wp:posOffset>0</wp:posOffset>
          </wp:positionH>
          <wp:positionV relativeFrom="paragraph">
            <wp:posOffset>56515</wp:posOffset>
          </wp:positionV>
          <wp:extent cx="885825" cy="885825"/>
          <wp:effectExtent l="0" t="0" r="9525" b="9525"/>
          <wp:wrapTight wrapText="bothSides">
            <wp:wrapPolygon edited="0">
              <wp:start x="0" y="0"/>
              <wp:lineTo x="0" y="21368"/>
              <wp:lineTo x="21368" y="21368"/>
              <wp:lineTo x="21368"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825" cy="885825"/>
                  </a:xfrm>
                  <a:prstGeom prst="rect">
                    <a:avLst/>
                  </a:prstGeom>
                </pic:spPr>
              </pic:pic>
            </a:graphicData>
          </a:graphic>
        </wp:anchor>
      </w:drawing>
    </w:r>
    <w:r>
      <w:rPr>
        <w:rFonts w:ascii="Arial" w:hAnsi="Arial"/>
        <w:b/>
        <w:sz w:val="40"/>
        <w:szCs w:val="40"/>
      </w:rPr>
      <w:t>TR – TERMO DE REFERÊNCIA</w:t>
    </w:r>
  </w:p>
  <w:p w:rsidR="009600AD" w:rsidRDefault="009600AD" w:rsidP="00884B7F">
    <w:pPr>
      <w:pStyle w:val="Cabealho"/>
      <w:tabs>
        <w:tab w:val="clear" w:pos="8504"/>
        <w:tab w:val="left" w:pos="5812"/>
        <w:tab w:val="left" w:pos="7655"/>
        <w:tab w:val="right" w:pos="9498"/>
      </w:tabs>
      <w:ind w:left="1418" w:right="-1" w:firstLine="0"/>
      <w:jc w:val="center"/>
      <w:rPr>
        <w:rFonts w:ascii="Arial" w:hAnsi="Arial"/>
        <w:b/>
        <w:sz w:val="4"/>
        <w:szCs w:val="4"/>
      </w:rPr>
    </w:pPr>
  </w:p>
  <w:p w:rsidR="009600AD" w:rsidRDefault="009600AD" w:rsidP="00884B7F">
    <w:pPr>
      <w:pStyle w:val="Cabealho"/>
      <w:tabs>
        <w:tab w:val="clear" w:pos="8504"/>
        <w:tab w:val="left" w:pos="5812"/>
        <w:tab w:val="left" w:pos="7655"/>
        <w:tab w:val="right" w:pos="9498"/>
      </w:tabs>
      <w:ind w:left="1418" w:right="-1" w:firstLine="0"/>
      <w:jc w:val="center"/>
      <w:rPr>
        <w:rFonts w:ascii="Arial" w:hAnsi="Arial"/>
        <w:b/>
        <w:sz w:val="4"/>
        <w:szCs w:val="4"/>
      </w:rPr>
    </w:pPr>
  </w:p>
  <w:p w:rsidR="009600AD" w:rsidRDefault="009600AD" w:rsidP="00884B7F">
    <w:pPr>
      <w:pStyle w:val="Cabealho"/>
      <w:tabs>
        <w:tab w:val="clear" w:pos="8504"/>
        <w:tab w:val="left" w:pos="5812"/>
        <w:tab w:val="left" w:pos="7655"/>
        <w:tab w:val="right" w:pos="9498"/>
      </w:tabs>
      <w:ind w:left="1418" w:right="-1" w:firstLine="0"/>
      <w:jc w:val="center"/>
      <w:rPr>
        <w:rFonts w:ascii="Arial Narrow" w:hAnsi="Arial Narrow"/>
        <w:sz w:val="2"/>
        <w:szCs w:val="2"/>
      </w:rPr>
    </w:pPr>
    <w:r>
      <w:rPr>
        <w:rFonts w:ascii="Arial" w:hAnsi="Arial"/>
        <w:b/>
        <w:sz w:val="40"/>
        <w:szCs w:val="40"/>
      </w:rPr>
      <w:t>Compras e Serviços</w:t>
    </w:r>
  </w:p>
  <w:p w:rsidR="009600AD" w:rsidRDefault="009600AD" w:rsidP="008926B8">
    <w:pPr>
      <w:pStyle w:val="Cabealho"/>
      <w:pBdr>
        <w:bottom w:val="single" w:sz="12" w:space="1" w:color="auto"/>
      </w:pBdr>
      <w:tabs>
        <w:tab w:val="left" w:pos="0"/>
      </w:tabs>
      <w:ind w:right="-1" w:firstLine="0"/>
      <w:rPr>
        <w:rFonts w:ascii="Arial Narrow" w:hAnsi="Arial Narrow"/>
        <w:sz w:val="2"/>
        <w:szCs w:val="2"/>
      </w:rPr>
    </w:pPr>
    <w:r>
      <w:rPr>
        <w:rFonts w:ascii="Arial Narrow" w:hAnsi="Arial Narrow"/>
        <w:sz w:val="2"/>
        <w:szCs w:val="2"/>
      </w:rPr>
      <w:tab/>
    </w:r>
    <w:r>
      <w:rPr>
        <w:rFonts w:ascii="Arial Narrow" w:hAnsi="Arial Narrow"/>
        <w:sz w:val="2"/>
        <w:szCs w:val="2"/>
      </w:rPr>
      <w:tab/>
    </w:r>
  </w:p>
  <w:p w:rsidR="009600AD" w:rsidRPr="008926B8" w:rsidRDefault="009600AD" w:rsidP="00884B7F">
    <w:pPr>
      <w:pStyle w:val="Cabealho"/>
      <w:pBdr>
        <w:bottom w:val="single" w:sz="12" w:space="1" w:color="auto"/>
      </w:pBdr>
      <w:ind w:right="-1" w:firstLine="0"/>
      <w:jc w:val="center"/>
      <w:rPr>
        <w:rFonts w:ascii="Arial Narrow" w:hAnsi="Arial Narrow"/>
        <w:b/>
        <w:sz w:val="2"/>
        <w:szCs w:val="2"/>
      </w:rPr>
    </w:pPr>
  </w:p>
  <w:p w:rsidR="009600AD" w:rsidRDefault="009600AD" w:rsidP="00884B7F">
    <w:pPr>
      <w:pStyle w:val="Cabealho"/>
      <w:pBdr>
        <w:bottom w:val="single" w:sz="12" w:space="1" w:color="auto"/>
      </w:pBdr>
      <w:ind w:right="-1" w:firstLine="0"/>
      <w:jc w:val="center"/>
      <w:rPr>
        <w:rFonts w:ascii="Arial Narrow" w:hAnsi="Arial Narrow"/>
        <w:sz w:val="2"/>
        <w:szCs w:val="2"/>
      </w:rPr>
    </w:pPr>
  </w:p>
  <w:p w:rsidR="009600AD" w:rsidRDefault="009600AD" w:rsidP="00884B7F">
    <w:pPr>
      <w:pStyle w:val="Cabealho"/>
      <w:pBdr>
        <w:bottom w:val="single" w:sz="12" w:space="1" w:color="auto"/>
      </w:pBdr>
      <w:ind w:right="-1" w:firstLine="0"/>
      <w:jc w:val="center"/>
      <w:rPr>
        <w:rFonts w:ascii="Arial Narrow" w:hAnsi="Arial Narrow"/>
        <w:sz w:val="2"/>
        <w:szCs w:val="2"/>
      </w:rPr>
    </w:pPr>
  </w:p>
  <w:p w:rsidR="009600AD" w:rsidRDefault="009600AD" w:rsidP="00A905A1">
    <w:pPr>
      <w:pStyle w:val="Cabealho"/>
      <w:pBdr>
        <w:bottom w:val="single" w:sz="12" w:space="1" w:color="auto"/>
      </w:pBdr>
      <w:tabs>
        <w:tab w:val="left" w:pos="390"/>
      </w:tabs>
      <w:ind w:right="-1" w:firstLine="0"/>
      <w:rPr>
        <w:rFonts w:ascii="Arial Narrow" w:hAnsi="Arial Narrow"/>
        <w:sz w:val="2"/>
        <w:szCs w:val="2"/>
      </w:rPr>
    </w:pPr>
    <w:r>
      <w:rPr>
        <w:rFonts w:ascii="Arial Narrow" w:hAnsi="Arial Narrow"/>
        <w:sz w:val="2"/>
        <w:szCs w:val="2"/>
      </w:rPr>
      <w:tab/>
    </w:r>
    <w:r>
      <w:rPr>
        <w:rFonts w:ascii="Arial Narrow" w:hAnsi="Arial Narrow"/>
        <w:sz w:val="2"/>
        <w:szCs w:val="2"/>
      </w:rPr>
      <w:tab/>
    </w:r>
  </w:p>
  <w:p w:rsidR="009600AD" w:rsidRDefault="009600AD" w:rsidP="00884B7F">
    <w:pPr>
      <w:pStyle w:val="Cabealho"/>
      <w:pBdr>
        <w:bottom w:val="single" w:sz="12" w:space="1" w:color="auto"/>
      </w:pBdr>
      <w:ind w:right="-1" w:firstLine="0"/>
      <w:jc w:val="center"/>
      <w:rPr>
        <w:rFonts w:ascii="Arial Narrow" w:hAnsi="Arial Narrow"/>
        <w:sz w:val="2"/>
        <w:szCs w:val="2"/>
      </w:rPr>
    </w:pPr>
  </w:p>
  <w:p w:rsidR="009600AD" w:rsidRDefault="009600AD" w:rsidP="00884B7F">
    <w:pPr>
      <w:pStyle w:val="Cabealho"/>
      <w:pBdr>
        <w:bottom w:val="single" w:sz="12" w:space="1" w:color="auto"/>
      </w:pBdr>
      <w:ind w:right="-1" w:firstLine="0"/>
      <w:jc w:val="center"/>
      <w:rPr>
        <w:rFonts w:ascii="Arial Narrow" w:hAnsi="Arial Narrow"/>
        <w:sz w:val="2"/>
        <w:szCs w:val="2"/>
      </w:rPr>
    </w:pPr>
  </w:p>
  <w:p w:rsidR="009600AD" w:rsidRDefault="009600AD" w:rsidP="00884B7F">
    <w:pPr>
      <w:pStyle w:val="Cabealho"/>
      <w:pBdr>
        <w:bottom w:val="single" w:sz="12" w:space="1" w:color="auto"/>
      </w:pBdr>
      <w:ind w:right="-1" w:firstLine="0"/>
      <w:jc w:val="center"/>
      <w:rPr>
        <w:rFonts w:ascii="Arial Narrow" w:hAnsi="Arial Narrow"/>
        <w:sz w:val="2"/>
        <w:szCs w:val="2"/>
      </w:rPr>
    </w:pPr>
  </w:p>
  <w:p w:rsidR="009600AD" w:rsidRDefault="009600AD" w:rsidP="00884B7F">
    <w:pPr>
      <w:pStyle w:val="Cabealho"/>
      <w:pBdr>
        <w:bottom w:val="single" w:sz="12" w:space="1" w:color="auto"/>
      </w:pBdr>
      <w:ind w:right="-1" w:firstLine="0"/>
      <w:jc w:val="center"/>
      <w:rPr>
        <w:rFonts w:ascii="Arial Narrow" w:hAnsi="Arial Narrow"/>
        <w:sz w:val="2"/>
        <w:szCs w:val="2"/>
      </w:rPr>
    </w:pPr>
  </w:p>
  <w:p w:rsidR="009600AD" w:rsidRPr="001A6058" w:rsidRDefault="009600AD" w:rsidP="00884B7F">
    <w:pPr>
      <w:pStyle w:val="Cabealho"/>
      <w:pBdr>
        <w:bottom w:val="single" w:sz="12" w:space="1" w:color="auto"/>
      </w:pBdr>
      <w:ind w:right="-1" w:firstLine="0"/>
      <w:jc w:val="center"/>
      <w:rPr>
        <w:rFonts w:ascii="Arial Narrow" w:hAnsi="Arial Narrow"/>
        <w:sz w:val="2"/>
        <w:szCs w:val="2"/>
      </w:rPr>
    </w:pPr>
  </w:p>
  <w:p w:rsidR="009600AD" w:rsidRDefault="009600AD" w:rsidP="00884B7F">
    <w:pPr>
      <w:pStyle w:val="Cabealho"/>
      <w:pBdr>
        <w:bottom w:val="single" w:sz="12" w:space="1" w:color="auto"/>
      </w:pBdr>
      <w:ind w:right="-1" w:firstLine="0"/>
      <w:jc w:val="right"/>
      <w:rPr>
        <w:rFonts w:ascii="Arial Narrow" w:hAnsi="Arial Narrow"/>
        <w:sz w:val="20"/>
        <w:szCs w:val="20"/>
      </w:rPr>
    </w:pPr>
    <w:r>
      <w:rPr>
        <w:rFonts w:ascii="Arial Narrow" w:hAnsi="Arial Narrow"/>
        <w:sz w:val="20"/>
        <w:szCs w:val="20"/>
      </w:rPr>
      <w:t>Art. 18, II, da Lei nº. 14.133/2021</w:t>
    </w:r>
    <w:proofErr w:type="gramStart"/>
    <w:r>
      <w:rPr>
        <w:rFonts w:ascii="Arial Narrow" w:hAnsi="Arial Narrow"/>
        <w:sz w:val="20"/>
        <w:szCs w:val="20"/>
      </w:rPr>
      <w:t xml:space="preserve">   </w:t>
    </w:r>
    <w:proofErr w:type="gramEnd"/>
    <w:r>
      <w:rPr>
        <w:rFonts w:ascii="Arial Narrow" w:hAnsi="Arial Narrow"/>
        <w:sz w:val="20"/>
        <w:szCs w:val="20"/>
      </w:rPr>
      <w:t>/   Município de Boa Vista das Missões – Poder Executivo</w:t>
    </w:r>
  </w:p>
  <w:p w:rsidR="009600AD" w:rsidRPr="000F11FF" w:rsidRDefault="009600AD" w:rsidP="00884B7F">
    <w:pPr>
      <w:pStyle w:val="Cabealho"/>
      <w:pBdr>
        <w:bottom w:val="single" w:sz="12" w:space="1" w:color="auto"/>
      </w:pBdr>
      <w:ind w:right="-1" w:firstLine="0"/>
      <w:jc w:val="center"/>
      <w:rPr>
        <w:rFonts w:ascii="Arial Narrow" w:hAnsi="Arial Narrow"/>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0F8"/>
    <w:multiLevelType w:val="hybridMultilevel"/>
    <w:tmpl w:val="AD6A48F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14507E91"/>
    <w:multiLevelType w:val="hybridMultilevel"/>
    <w:tmpl w:val="8FA64AA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1D5C100D"/>
    <w:multiLevelType w:val="multilevel"/>
    <w:tmpl w:val="31BEB34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4C1E61"/>
    <w:multiLevelType w:val="hybridMultilevel"/>
    <w:tmpl w:val="4A6EEDD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nsid w:val="3753383B"/>
    <w:multiLevelType w:val="multilevel"/>
    <w:tmpl w:val="D0AC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F13E37"/>
    <w:multiLevelType w:val="hybridMultilevel"/>
    <w:tmpl w:val="E916A95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nsid w:val="434745FB"/>
    <w:multiLevelType w:val="hybridMultilevel"/>
    <w:tmpl w:val="F446D82C"/>
    <w:lvl w:ilvl="0" w:tplc="A13270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481E08"/>
    <w:multiLevelType w:val="hybridMultilevel"/>
    <w:tmpl w:val="BA1427A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0B25FC2"/>
    <w:multiLevelType w:val="hybridMultilevel"/>
    <w:tmpl w:val="A21ECBF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
    <w:nsid w:val="61F843B1"/>
    <w:multiLevelType w:val="multilevel"/>
    <w:tmpl w:val="3708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6E4CF3"/>
    <w:multiLevelType w:val="hybridMultilevel"/>
    <w:tmpl w:val="A43E6F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0930E56"/>
    <w:multiLevelType w:val="hybridMultilevel"/>
    <w:tmpl w:val="5E428E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02424D"/>
    <w:multiLevelType w:val="hybridMultilevel"/>
    <w:tmpl w:val="AA0E79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0"/>
  </w:num>
  <w:num w:numId="5">
    <w:abstractNumId w:val="5"/>
  </w:num>
  <w:num w:numId="6">
    <w:abstractNumId w:val="7"/>
  </w:num>
  <w:num w:numId="7">
    <w:abstractNumId w:val="14"/>
  </w:num>
  <w:num w:numId="8">
    <w:abstractNumId w:val="13"/>
  </w:num>
  <w:num w:numId="9">
    <w:abstractNumId w:val="12"/>
  </w:num>
  <w:num w:numId="10">
    <w:abstractNumId w:val="9"/>
  </w:num>
  <w:num w:numId="11">
    <w:abstractNumId w:val="6"/>
  </w:num>
  <w:num w:numId="12">
    <w:abstractNumId w:val="8"/>
  </w:num>
  <w:num w:numId="13">
    <w:abstractNumId w:val="1"/>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2E61CE"/>
    <w:rsid w:val="000009A2"/>
    <w:rsid w:val="00003F81"/>
    <w:rsid w:val="000110F4"/>
    <w:rsid w:val="00012170"/>
    <w:rsid w:val="00017707"/>
    <w:rsid w:val="0002448A"/>
    <w:rsid w:val="000251E8"/>
    <w:rsid w:val="00031BA9"/>
    <w:rsid w:val="0003220A"/>
    <w:rsid w:val="0003336E"/>
    <w:rsid w:val="000339EE"/>
    <w:rsid w:val="00037AB9"/>
    <w:rsid w:val="00037DCF"/>
    <w:rsid w:val="0004318F"/>
    <w:rsid w:val="000641AD"/>
    <w:rsid w:val="0006515A"/>
    <w:rsid w:val="00066863"/>
    <w:rsid w:val="000752A3"/>
    <w:rsid w:val="00085B14"/>
    <w:rsid w:val="00087EA3"/>
    <w:rsid w:val="00087F71"/>
    <w:rsid w:val="00096EC8"/>
    <w:rsid w:val="0009718A"/>
    <w:rsid w:val="000A5F53"/>
    <w:rsid w:val="000A6D3A"/>
    <w:rsid w:val="000A78C4"/>
    <w:rsid w:val="000B2C59"/>
    <w:rsid w:val="000B3A30"/>
    <w:rsid w:val="000B7DC5"/>
    <w:rsid w:val="000C23D2"/>
    <w:rsid w:val="000C240B"/>
    <w:rsid w:val="000C33CB"/>
    <w:rsid w:val="000C3E3E"/>
    <w:rsid w:val="000C566F"/>
    <w:rsid w:val="000D20FA"/>
    <w:rsid w:val="000D35AC"/>
    <w:rsid w:val="000D4044"/>
    <w:rsid w:val="000D5643"/>
    <w:rsid w:val="000E306C"/>
    <w:rsid w:val="000E425C"/>
    <w:rsid w:val="000F11FF"/>
    <w:rsid w:val="000F5C61"/>
    <w:rsid w:val="000F76E0"/>
    <w:rsid w:val="0011130A"/>
    <w:rsid w:val="00114DA5"/>
    <w:rsid w:val="00122AC0"/>
    <w:rsid w:val="00127109"/>
    <w:rsid w:val="001274E8"/>
    <w:rsid w:val="001317FE"/>
    <w:rsid w:val="00133AD4"/>
    <w:rsid w:val="00143C87"/>
    <w:rsid w:val="00143E7F"/>
    <w:rsid w:val="0015183C"/>
    <w:rsid w:val="00151F6E"/>
    <w:rsid w:val="00153B98"/>
    <w:rsid w:val="001566B9"/>
    <w:rsid w:val="001614C2"/>
    <w:rsid w:val="0016627F"/>
    <w:rsid w:val="00167224"/>
    <w:rsid w:val="00171AF7"/>
    <w:rsid w:val="00175A07"/>
    <w:rsid w:val="00175FDF"/>
    <w:rsid w:val="00185533"/>
    <w:rsid w:val="001907B0"/>
    <w:rsid w:val="00195E98"/>
    <w:rsid w:val="001966C4"/>
    <w:rsid w:val="001976E9"/>
    <w:rsid w:val="001A6058"/>
    <w:rsid w:val="001B4500"/>
    <w:rsid w:val="001B67C4"/>
    <w:rsid w:val="001B6E09"/>
    <w:rsid w:val="001C2049"/>
    <w:rsid w:val="001C2959"/>
    <w:rsid w:val="001C3567"/>
    <w:rsid w:val="001E0848"/>
    <w:rsid w:val="001E557E"/>
    <w:rsid w:val="001E5C51"/>
    <w:rsid w:val="001E5DCC"/>
    <w:rsid w:val="001E7B0F"/>
    <w:rsid w:val="001F67CD"/>
    <w:rsid w:val="00213F9B"/>
    <w:rsid w:val="00216305"/>
    <w:rsid w:val="002176B3"/>
    <w:rsid w:val="00222C97"/>
    <w:rsid w:val="00224579"/>
    <w:rsid w:val="0022596B"/>
    <w:rsid w:val="00233C41"/>
    <w:rsid w:val="00240804"/>
    <w:rsid w:val="002466E6"/>
    <w:rsid w:val="002526EE"/>
    <w:rsid w:val="002621D7"/>
    <w:rsid w:val="00264C70"/>
    <w:rsid w:val="00265230"/>
    <w:rsid w:val="00271889"/>
    <w:rsid w:val="0027473F"/>
    <w:rsid w:val="002747FB"/>
    <w:rsid w:val="00274BE3"/>
    <w:rsid w:val="00276116"/>
    <w:rsid w:val="002822A0"/>
    <w:rsid w:val="0028558B"/>
    <w:rsid w:val="00286517"/>
    <w:rsid w:val="00286B81"/>
    <w:rsid w:val="00297D66"/>
    <w:rsid w:val="002A04DF"/>
    <w:rsid w:val="002A213D"/>
    <w:rsid w:val="002A651C"/>
    <w:rsid w:val="002B0E26"/>
    <w:rsid w:val="002C4129"/>
    <w:rsid w:val="002D5A17"/>
    <w:rsid w:val="002D6E1A"/>
    <w:rsid w:val="002E096A"/>
    <w:rsid w:val="002E4E08"/>
    <w:rsid w:val="002E61CE"/>
    <w:rsid w:val="002E7053"/>
    <w:rsid w:val="0030145C"/>
    <w:rsid w:val="0030245B"/>
    <w:rsid w:val="003058A8"/>
    <w:rsid w:val="00306FF6"/>
    <w:rsid w:val="00307376"/>
    <w:rsid w:val="00317316"/>
    <w:rsid w:val="003219CC"/>
    <w:rsid w:val="00330CB5"/>
    <w:rsid w:val="003333A7"/>
    <w:rsid w:val="00334771"/>
    <w:rsid w:val="00344005"/>
    <w:rsid w:val="0034497C"/>
    <w:rsid w:val="00345726"/>
    <w:rsid w:val="0034770D"/>
    <w:rsid w:val="00351B1A"/>
    <w:rsid w:val="00352677"/>
    <w:rsid w:val="00353DA5"/>
    <w:rsid w:val="00361D9B"/>
    <w:rsid w:val="00361F0B"/>
    <w:rsid w:val="0036521E"/>
    <w:rsid w:val="003736A5"/>
    <w:rsid w:val="00375218"/>
    <w:rsid w:val="00375AE8"/>
    <w:rsid w:val="00375F4F"/>
    <w:rsid w:val="003822CE"/>
    <w:rsid w:val="0039179E"/>
    <w:rsid w:val="00395038"/>
    <w:rsid w:val="00395C70"/>
    <w:rsid w:val="003A1B73"/>
    <w:rsid w:val="003A5E07"/>
    <w:rsid w:val="003B0659"/>
    <w:rsid w:val="003B0A8D"/>
    <w:rsid w:val="003B250A"/>
    <w:rsid w:val="003B2FC7"/>
    <w:rsid w:val="003C1EBD"/>
    <w:rsid w:val="003C2E72"/>
    <w:rsid w:val="003C73A3"/>
    <w:rsid w:val="003D1AAD"/>
    <w:rsid w:val="003D7C2A"/>
    <w:rsid w:val="003E227C"/>
    <w:rsid w:val="003E4AF9"/>
    <w:rsid w:val="003E5F8F"/>
    <w:rsid w:val="003E6D6F"/>
    <w:rsid w:val="003F1203"/>
    <w:rsid w:val="003F21E5"/>
    <w:rsid w:val="003F30A4"/>
    <w:rsid w:val="003F41BF"/>
    <w:rsid w:val="0040154D"/>
    <w:rsid w:val="00402B9A"/>
    <w:rsid w:val="00407A1D"/>
    <w:rsid w:val="004104A6"/>
    <w:rsid w:val="00411DDA"/>
    <w:rsid w:val="00427CC2"/>
    <w:rsid w:val="00434BEA"/>
    <w:rsid w:val="00434DD6"/>
    <w:rsid w:val="00436973"/>
    <w:rsid w:val="00442354"/>
    <w:rsid w:val="0044430B"/>
    <w:rsid w:val="00444571"/>
    <w:rsid w:val="00444678"/>
    <w:rsid w:val="00446015"/>
    <w:rsid w:val="00447F16"/>
    <w:rsid w:val="00465D24"/>
    <w:rsid w:val="0047375A"/>
    <w:rsid w:val="0047672E"/>
    <w:rsid w:val="00481547"/>
    <w:rsid w:val="00481E52"/>
    <w:rsid w:val="004828BD"/>
    <w:rsid w:val="00485557"/>
    <w:rsid w:val="004952F8"/>
    <w:rsid w:val="004B0666"/>
    <w:rsid w:val="004C18E2"/>
    <w:rsid w:val="004C4B01"/>
    <w:rsid w:val="004C6835"/>
    <w:rsid w:val="004C7D91"/>
    <w:rsid w:val="004E27E2"/>
    <w:rsid w:val="004E2AA9"/>
    <w:rsid w:val="004E32CF"/>
    <w:rsid w:val="004E5C3C"/>
    <w:rsid w:val="004E60AE"/>
    <w:rsid w:val="00504511"/>
    <w:rsid w:val="005073E0"/>
    <w:rsid w:val="00507939"/>
    <w:rsid w:val="005101D9"/>
    <w:rsid w:val="005161BD"/>
    <w:rsid w:val="005170A6"/>
    <w:rsid w:val="0051787A"/>
    <w:rsid w:val="00521140"/>
    <w:rsid w:val="005321F1"/>
    <w:rsid w:val="00540DAE"/>
    <w:rsid w:val="0054277F"/>
    <w:rsid w:val="00543A0A"/>
    <w:rsid w:val="00553471"/>
    <w:rsid w:val="00556166"/>
    <w:rsid w:val="00557A71"/>
    <w:rsid w:val="00557ED3"/>
    <w:rsid w:val="00560623"/>
    <w:rsid w:val="00562797"/>
    <w:rsid w:val="005630EE"/>
    <w:rsid w:val="0057361F"/>
    <w:rsid w:val="00574789"/>
    <w:rsid w:val="00580B22"/>
    <w:rsid w:val="00581A1F"/>
    <w:rsid w:val="00583C01"/>
    <w:rsid w:val="00594B70"/>
    <w:rsid w:val="00597321"/>
    <w:rsid w:val="0059795B"/>
    <w:rsid w:val="005A426A"/>
    <w:rsid w:val="005B3103"/>
    <w:rsid w:val="005B3BDB"/>
    <w:rsid w:val="005B4085"/>
    <w:rsid w:val="005B45CE"/>
    <w:rsid w:val="005B78F2"/>
    <w:rsid w:val="005D37E6"/>
    <w:rsid w:val="005D39EE"/>
    <w:rsid w:val="005D6DF3"/>
    <w:rsid w:val="005D72EC"/>
    <w:rsid w:val="005E1817"/>
    <w:rsid w:val="005E4572"/>
    <w:rsid w:val="005F066E"/>
    <w:rsid w:val="005F2A0C"/>
    <w:rsid w:val="006075DC"/>
    <w:rsid w:val="006127EC"/>
    <w:rsid w:val="0062018E"/>
    <w:rsid w:val="00623872"/>
    <w:rsid w:val="00623A02"/>
    <w:rsid w:val="00625BC9"/>
    <w:rsid w:val="00626D66"/>
    <w:rsid w:val="0063049D"/>
    <w:rsid w:val="00633C07"/>
    <w:rsid w:val="00634CC6"/>
    <w:rsid w:val="0064684F"/>
    <w:rsid w:val="00652D4F"/>
    <w:rsid w:val="006763E3"/>
    <w:rsid w:val="00676DBE"/>
    <w:rsid w:val="00677909"/>
    <w:rsid w:val="00682438"/>
    <w:rsid w:val="00684FDB"/>
    <w:rsid w:val="0068562A"/>
    <w:rsid w:val="00697835"/>
    <w:rsid w:val="006A11DB"/>
    <w:rsid w:val="006A3B18"/>
    <w:rsid w:val="006A55F0"/>
    <w:rsid w:val="006A6463"/>
    <w:rsid w:val="006B4A4E"/>
    <w:rsid w:val="006C4279"/>
    <w:rsid w:val="006C4881"/>
    <w:rsid w:val="006C7472"/>
    <w:rsid w:val="006D16D9"/>
    <w:rsid w:val="006D26C6"/>
    <w:rsid w:val="006D37A2"/>
    <w:rsid w:val="006E0772"/>
    <w:rsid w:val="006E27CF"/>
    <w:rsid w:val="006E3C2B"/>
    <w:rsid w:val="006E66FC"/>
    <w:rsid w:val="006E7E4B"/>
    <w:rsid w:val="006F39CD"/>
    <w:rsid w:val="00703803"/>
    <w:rsid w:val="00720032"/>
    <w:rsid w:val="00720A48"/>
    <w:rsid w:val="0072422D"/>
    <w:rsid w:val="00724EC6"/>
    <w:rsid w:val="00734DE8"/>
    <w:rsid w:val="00745345"/>
    <w:rsid w:val="007525DC"/>
    <w:rsid w:val="00760564"/>
    <w:rsid w:val="007631F7"/>
    <w:rsid w:val="00767AFE"/>
    <w:rsid w:val="00767D05"/>
    <w:rsid w:val="007816D1"/>
    <w:rsid w:val="00787D8D"/>
    <w:rsid w:val="007B00D5"/>
    <w:rsid w:val="007B163E"/>
    <w:rsid w:val="007B5F42"/>
    <w:rsid w:val="007B6FAC"/>
    <w:rsid w:val="007C3E13"/>
    <w:rsid w:val="007C7117"/>
    <w:rsid w:val="007D03EC"/>
    <w:rsid w:val="007D2246"/>
    <w:rsid w:val="007D3BD7"/>
    <w:rsid w:val="007D7C4B"/>
    <w:rsid w:val="007E0D9B"/>
    <w:rsid w:val="007E1206"/>
    <w:rsid w:val="007E29CC"/>
    <w:rsid w:val="007E41CB"/>
    <w:rsid w:val="007E6441"/>
    <w:rsid w:val="007E6930"/>
    <w:rsid w:val="007F294C"/>
    <w:rsid w:val="007F3557"/>
    <w:rsid w:val="0080131E"/>
    <w:rsid w:val="00802581"/>
    <w:rsid w:val="00802D1C"/>
    <w:rsid w:val="00811F94"/>
    <w:rsid w:val="0082181A"/>
    <w:rsid w:val="0082648C"/>
    <w:rsid w:val="008268B7"/>
    <w:rsid w:val="008369E9"/>
    <w:rsid w:val="008462D1"/>
    <w:rsid w:val="00847683"/>
    <w:rsid w:val="0085046B"/>
    <w:rsid w:val="0086172D"/>
    <w:rsid w:val="0086601C"/>
    <w:rsid w:val="00867C88"/>
    <w:rsid w:val="00872B5D"/>
    <w:rsid w:val="00872EB2"/>
    <w:rsid w:val="00873816"/>
    <w:rsid w:val="00884B7F"/>
    <w:rsid w:val="00891428"/>
    <w:rsid w:val="008926B8"/>
    <w:rsid w:val="00896D48"/>
    <w:rsid w:val="008A1BEA"/>
    <w:rsid w:val="008A1F2A"/>
    <w:rsid w:val="008A2F47"/>
    <w:rsid w:val="008A4D6D"/>
    <w:rsid w:val="008B19D4"/>
    <w:rsid w:val="008B1B48"/>
    <w:rsid w:val="008B2844"/>
    <w:rsid w:val="008B2F6E"/>
    <w:rsid w:val="008B6D89"/>
    <w:rsid w:val="008C3B13"/>
    <w:rsid w:val="008C3C13"/>
    <w:rsid w:val="008C7D87"/>
    <w:rsid w:val="008D41ED"/>
    <w:rsid w:val="008D4ED7"/>
    <w:rsid w:val="008E0D99"/>
    <w:rsid w:val="008E11D3"/>
    <w:rsid w:val="008E5725"/>
    <w:rsid w:val="008E6612"/>
    <w:rsid w:val="009008EA"/>
    <w:rsid w:val="009101E3"/>
    <w:rsid w:val="009104BE"/>
    <w:rsid w:val="00910F9E"/>
    <w:rsid w:val="00911D42"/>
    <w:rsid w:val="00911E43"/>
    <w:rsid w:val="00912190"/>
    <w:rsid w:val="00912A9F"/>
    <w:rsid w:val="009200A3"/>
    <w:rsid w:val="00921D2C"/>
    <w:rsid w:val="00921F84"/>
    <w:rsid w:val="00923CCC"/>
    <w:rsid w:val="00924016"/>
    <w:rsid w:val="0092474A"/>
    <w:rsid w:val="00940F63"/>
    <w:rsid w:val="0094736F"/>
    <w:rsid w:val="00951CED"/>
    <w:rsid w:val="00953FBF"/>
    <w:rsid w:val="009600AD"/>
    <w:rsid w:val="009631BE"/>
    <w:rsid w:val="00965D2B"/>
    <w:rsid w:val="00965F62"/>
    <w:rsid w:val="00970B74"/>
    <w:rsid w:val="00972B7C"/>
    <w:rsid w:val="00987B6A"/>
    <w:rsid w:val="00987E92"/>
    <w:rsid w:val="00990BD2"/>
    <w:rsid w:val="00996C17"/>
    <w:rsid w:val="0099748F"/>
    <w:rsid w:val="009A2492"/>
    <w:rsid w:val="009A628B"/>
    <w:rsid w:val="009A66BF"/>
    <w:rsid w:val="009B1AD7"/>
    <w:rsid w:val="009B40BE"/>
    <w:rsid w:val="009B65A3"/>
    <w:rsid w:val="009D1F4B"/>
    <w:rsid w:val="009E4B5D"/>
    <w:rsid w:val="009E72E3"/>
    <w:rsid w:val="009F6D89"/>
    <w:rsid w:val="00A00E7A"/>
    <w:rsid w:val="00A0345A"/>
    <w:rsid w:val="00A1310D"/>
    <w:rsid w:val="00A15D0A"/>
    <w:rsid w:val="00A162A2"/>
    <w:rsid w:val="00A21C11"/>
    <w:rsid w:val="00A31A02"/>
    <w:rsid w:val="00A321BC"/>
    <w:rsid w:val="00A348FA"/>
    <w:rsid w:val="00A36F2D"/>
    <w:rsid w:val="00A470EE"/>
    <w:rsid w:val="00A552C1"/>
    <w:rsid w:val="00A6012A"/>
    <w:rsid w:val="00A618D0"/>
    <w:rsid w:val="00A64719"/>
    <w:rsid w:val="00A66927"/>
    <w:rsid w:val="00A7113C"/>
    <w:rsid w:val="00A73330"/>
    <w:rsid w:val="00A73843"/>
    <w:rsid w:val="00A74CD7"/>
    <w:rsid w:val="00A74D01"/>
    <w:rsid w:val="00A74EA0"/>
    <w:rsid w:val="00A7566E"/>
    <w:rsid w:val="00A7798C"/>
    <w:rsid w:val="00A77BD9"/>
    <w:rsid w:val="00A86123"/>
    <w:rsid w:val="00A867C3"/>
    <w:rsid w:val="00A905A1"/>
    <w:rsid w:val="00A91988"/>
    <w:rsid w:val="00A92B44"/>
    <w:rsid w:val="00A93224"/>
    <w:rsid w:val="00AA0C67"/>
    <w:rsid w:val="00AA5076"/>
    <w:rsid w:val="00AB3500"/>
    <w:rsid w:val="00AB3F3B"/>
    <w:rsid w:val="00AB6359"/>
    <w:rsid w:val="00AB7728"/>
    <w:rsid w:val="00AC08F2"/>
    <w:rsid w:val="00AC400D"/>
    <w:rsid w:val="00AC4F6D"/>
    <w:rsid w:val="00AC7613"/>
    <w:rsid w:val="00AC7DD0"/>
    <w:rsid w:val="00AD1862"/>
    <w:rsid w:val="00AD4F59"/>
    <w:rsid w:val="00AD6402"/>
    <w:rsid w:val="00AD761E"/>
    <w:rsid w:val="00AE108F"/>
    <w:rsid w:val="00AE2EB0"/>
    <w:rsid w:val="00AE35E9"/>
    <w:rsid w:val="00AE6C21"/>
    <w:rsid w:val="00AF6E74"/>
    <w:rsid w:val="00B059CF"/>
    <w:rsid w:val="00B0619F"/>
    <w:rsid w:val="00B14AF6"/>
    <w:rsid w:val="00B15F71"/>
    <w:rsid w:val="00B22193"/>
    <w:rsid w:val="00B2554E"/>
    <w:rsid w:val="00B25632"/>
    <w:rsid w:val="00B3409B"/>
    <w:rsid w:val="00B36893"/>
    <w:rsid w:val="00B37902"/>
    <w:rsid w:val="00B40344"/>
    <w:rsid w:val="00B45B7D"/>
    <w:rsid w:val="00B46A68"/>
    <w:rsid w:val="00B579D7"/>
    <w:rsid w:val="00B70CCB"/>
    <w:rsid w:val="00B720D3"/>
    <w:rsid w:val="00B73915"/>
    <w:rsid w:val="00B74676"/>
    <w:rsid w:val="00B76375"/>
    <w:rsid w:val="00B76A28"/>
    <w:rsid w:val="00B907DC"/>
    <w:rsid w:val="00B9319A"/>
    <w:rsid w:val="00BA1A0D"/>
    <w:rsid w:val="00BB1536"/>
    <w:rsid w:val="00BB221E"/>
    <w:rsid w:val="00BB3320"/>
    <w:rsid w:val="00BB50E3"/>
    <w:rsid w:val="00BC69FA"/>
    <w:rsid w:val="00BD748C"/>
    <w:rsid w:val="00BD758A"/>
    <w:rsid w:val="00BD7D46"/>
    <w:rsid w:val="00BE3746"/>
    <w:rsid w:val="00BF0BF2"/>
    <w:rsid w:val="00BF3447"/>
    <w:rsid w:val="00BF43F7"/>
    <w:rsid w:val="00C00372"/>
    <w:rsid w:val="00C025C6"/>
    <w:rsid w:val="00C05DA7"/>
    <w:rsid w:val="00C106EF"/>
    <w:rsid w:val="00C13C16"/>
    <w:rsid w:val="00C144A1"/>
    <w:rsid w:val="00C15A52"/>
    <w:rsid w:val="00C16448"/>
    <w:rsid w:val="00C2275D"/>
    <w:rsid w:val="00C24BB6"/>
    <w:rsid w:val="00C34F2D"/>
    <w:rsid w:val="00C36548"/>
    <w:rsid w:val="00C4787F"/>
    <w:rsid w:val="00C4788B"/>
    <w:rsid w:val="00C54F08"/>
    <w:rsid w:val="00C56070"/>
    <w:rsid w:val="00C62EA3"/>
    <w:rsid w:val="00C6387D"/>
    <w:rsid w:val="00C74D9E"/>
    <w:rsid w:val="00C75626"/>
    <w:rsid w:val="00C77C7B"/>
    <w:rsid w:val="00C80665"/>
    <w:rsid w:val="00C80D09"/>
    <w:rsid w:val="00C814F7"/>
    <w:rsid w:val="00C8394F"/>
    <w:rsid w:val="00C920CC"/>
    <w:rsid w:val="00CA7671"/>
    <w:rsid w:val="00CB4621"/>
    <w:rsid w:val="00CB6D32"/>
    <w:rsid w:val="00CB76D0"/>
    <w:rsid w:val="00CB7F9E"/>
    <w:rsid w:val="00CC2AF3"/>
    <w:rsid w:val="00CC3E17"/>
    <w:rsid w:val="00CC3E96"/>
    <w:rsid w:val="00CC69B0"/>
    <w:rsid w:val="00CD0483"/>
    <w:rsid w:val="00CD124D"/>
    <w:rsid w:val="00CD1C79"/>
    <w:rsid w:val="00CD2184"/>
    <w:rsid w:val="00CD283F"/>
    <w:rsid w:val="00CD7061"/>
    <w:rsid w:val="00CE225D"/>
    <w:rsid w:val="00D0638C"/>
    <w:rsid w:val="00D07ACD"/>
    <w:rsid w:val="00D11BA0"/>
    <w:rsid w:val="00D11F1D"/>
    <w:rsid w:val="00D12373"/>
    <w:rsid w:val="00D13AF9"/>
    <w:rsid w:val="00D16181"/>
    <w:rsid w:val="00D2169A"/>
    <w:rsid w:val="00D24C1E"/>
    <w:rsid w:val="00D31E45"/>
    <w:rsid w:val="00D330CF"/>
    <w:rsid w:val="00D422DC"/>
    <w:rsid w:val="00D57FEA"/>
    <w:rsid w:val="00D623B7"/>
    <w:rsid w:val="00D6484A"/>
    <w:rsid w:val="00D8157B"/>
    <w:rsid w:val="00D822B2"/>
    <w:rsid w:val="00D93216"/>
    <w:rsid w:val="00D961A8"/>
    <w:rsid w:val="00D974A9"/>
    <w:rsid w:val="00D97B89"/>
    <w:rsid w:val="00DA04DB"/>
    <w:rsid w:val="00DA5D01"/>
    <w:rsid w:val="00DB0E58"/>
    <w:rsid w:val="00DB16B5"/>
    <w:rsid w:val="00DC5A80"/>
    <w:rsid w:val="00DC6220"/>
    <w:rsid w:val="00DD251B"/>
    <w:rsid w:val="00DF01D2"/>
    <w:rsid w:val="00DF7373"/>
    <w:rsid w:val="00DF78AC"/>
    <w:rsid w:val="00E02181"/>
    <w:rsid w:val="00E02927"/>
    <w:rsid w:val="00E06BAB"/>
    <w:rsid w:val="00E15334"/>
    <w:rsid w:val="00E2218F"/>
    <w:rsid w:val="00E27CDC"/>
    <w:rsid w:val="00E36381"/>
    <w:rsid w:val="00E6054D"/>
    <w:rsid w:val="00E6388C"/>
    <w:rsid w:val="00E65645"/>
    <w:rsid w:val="00E67107"/>
    <w:rsid w:val="00E67D7D"/>
    <w:rsid w:val="00E72B3B"/>
    <w:rsid w:val="00E80689"/>
    <w:rsid w:val="00E87F5E"/>
    <w:rsid w:val="00E93662"/>
    <w:rsid w:val="00E946CF"/>
    <w:rsid w:val="00E968C7"/>
    <w:rsid w:val="00E97666"/>
    <w:rsid w:val="00EA014D"/>
    <w:rsid w:val="00EA36AA"/>
    <w:rsid w:val="00EA3BD0"/>
    <w:rsid w:val="00EA4A30"/>
    <w:rsid w:val="00EB794A"/>
    <w:rsid w:val="00EB7A63"/>
    <w:rsid w:val="00EC0274"/>
    <w:rsid w:val="00EC28C5"/>
    <w:rsid w:val="00ED0D1A"/>
    <w:rsid w:val="00ED0D34"/>
    <w:rsid w:val="00ED2965"/>
    <w:rsid w:val="00ED2BC9"/>
    <w:rsid w:val="00ED734C"/>
    <w:rsid w:val="00EE416F"/>
    <w:rsid w:val="00EE479C"/>
    <w:rsid w:val="00EE521B"/>
    <w:rsid w:val="00EE5A20"/>
    <w:rsid w:val="00EE6794"/>
    <w:rsid w:val="00EF243D"/>
    <w:rsid w:val="00EF2CA3"/>
    <w:rsid w:val="00F001A5"/>
    <w:rsid w:val="00F02689"/>
    <w:rsid w:val="00F2723F"/>
    <w:rsid w:val="00F27584"/>
    <w:rsid w:val="00F31359"/>
    <w:rsid w:val="00F313AB"/>
    <w:rsid w:val="00F34147"/>
    <w:rsid w:val="00F34813"/>
    <w:rsid w:val="00F35802"/>
    <w:rsid w:val="00F40BBB"/>
    <w:rsid w:val="00F41CAB"/>
    <w:rsid w:val="00F450D0"/>
    <w:rsid w:val="00F46B63"/>
    <w:rsid w:val="00F50F9D"/>
    <w:rsid w:val="00F54CC1"/>
    <w:rsid w:val="00F658A5"/>
    <w:rsid w:val="00F65EB8"/>
    <w:rsid w:val="00F72244"/>
    <w:rsid w:val="00F73099"/>
    <w:rsid w:val="00F741F7"/>
    <w:rsid w:val="00F76D31"/>
    <w:rsid w:val="00F8121D"/>
    <w:rsid w:val="00F81B92"/>
    <w:rsid w:val="00F832E3"/>
    <w:rsid w:val="00F84D28"/>
    <w:rsid w:val="00F92847"/>
    <w:rsid w:val="00F943A5"/>
    <w:rsid w:val="00F96970"/>
    <w:rsid w:val="00F96A42"/>
    <w:rsid w:val="00F97E0F"/>
    <w:rsid w:val="00FA4F6E"/>
    <w:rsid w:val="00FA4FC9"/>
    <w:rsid w:val="00FB59BE"/>
    <w:rsid w:val="00FB656E"/>
    <w:rsid w:val="00FD1472"/>
    <w:rsid w:val="00FD544A"/>
    <w:rsid w:val="00FE0788"/>
    <w:rsid w:val="00FF2021"/>
    <w:rsid w:val="00FF2EAD"/>
    <w:rsid w:val="00FF690C"/>
    <w:rsid w:val="00FF7E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9D7"/>
    <w:pPr>
      <w:spacing w:after="160" w:line="259" w:lineRule="auto"/>
    </w:pPr>
  </w:style>
  <w:style w:type="paragraph" w:styleId="Ttulo1">
    <w:name w:val="heading 1"/>
    <w:basedOn w:val="Normal"/>
    <w:next w:val="Normal"/>
    <w:link w:val="Ttulo1Char"/>
    <w:uiPriority w:val="9"/>
    <w:qFormat/>
    <w:rsid w:val="008D4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C7D87"/>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C7D87"/>
    <w:rPr>
      <w:color w:val="0000FF"/>
      <w:u w:val="single"/>
    </w:rPr>
  </w:style>
  <w:style w:type="paragraph" w:styleId="PargrafodaLista">
    <w:name w:val="List Paragraph"/>
    <w:basedOn w:val="Normal"/>
    <w:link w:val="PargrafodaListaChar"/>
    <w:uiPriority w:val="34"/>
    <w:qFormat/>
    <w:rsid w:val="00891428"/>
    <w:pPr>
      <w:ind w:left="720"/>
      <w:contextualSpacing/>
    </w:pPr>
  </w:style>
  <w:style w:type="character" w:customStyle="1" w:styleId="PargrafodaListaChar">
    <w:name w:val="Parágrafo da Lista Char"/>
    <w:link w:val="PargrafodaLista"/>
    <w:uiPriority w:val="34"/>
    <w:locked/>
    <w:rsid w:val="000B7DC5"/>
  </w:style>
  <w:style w:type="paragraph" w:styleId="Cabealho">
    <w:name w:val="header"/>
    <w:basedOn w:val="Normal"/>
    <w:link w:val="CabealhoChar"/>
    <w:unhideWhenUsed/>
    <w:rsid w:val="001B4500"/>
    <w:pPr>
      <w:tabs>
        <w:tab w:val="center" w:pos="4252"/>
        <w:tab w:val="right" w:pos="8504"/>
      </w:tabs>
      <w:spacing w:after="0" w:line="240" w:lineRule="auto"/>
    </w:pPr>
  </w:style>
  <w:style w:type="character" w:customStyle="1" w:styleId="CabealhoChar">
    <w:name w:val="Cabeçalho Char"/>
    <w:basedOn w:val="Fontepargpadro"/>
    <w:link w:val="Cabealho"/>
    <w:rsid w:val="001B4500"/>
  </w:style>
  <w:style w:type="paragraph" w:styleId="Rodap">
    <w:name w:val="footer"/>
    <w:basedOn w:val="Normal"/>
    <w:link w:val="RodapChar"/>
    <w:uiPriority w:val="99"/>
    <w:unhideWhenUsed/>
    <w:rsid w:val="001B4500"/>
    <w:pPr>
      <w:tabs>
        <w:tab w:val="center" w:pos="4252"/>
        <w:tab w:val="right" w:pos="8504"/>
      </w:tabs>
      <w:spacing w:after="0" w:line="240" w:lineRule="auto"/>
    </w:pPr>
  </w:style>
  <w:style w:type="character" w:customStyle="1" w:styleId="RodapChar">
    <w:name w:val="Rodapé Char"/>
    <w:basedOn w:val="Fontepargpadro"/>
    <w:link w:val="Rodap"/>
    <w:uiPriority w:val="99"/>
    <w:rsid w:val="001B4500"/>
  </w:style>
  <w:style w:type="paragraph" w:styleId="Textodebalo">
    <w:name w:val="Balloon Text"/>
    <w:basedOn w:val="Normal"/>
    <w:link w:val="TextodebaloChar"/>
    <w:uiPriority w:val="99"/>
    <w:semiHidden/>
    <w:unhideWhenUsed/>
    <w:rsid w:val="005F06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066E"/>
    <w:rPr>
      <w:rFonts w:ascii="Tahoma" w:hAnsi="Tahoma" w:cs="Tahoma"/>
      <w:sz w:val="16"/>
      <w:szCs w:val="16"/>
    </w:rPr>
  </w:style>
  <w:style w:type="table" w:styleId="Tabelacomgrade">
    <w:name w:val="Table Grid"/>
    <w:basedOn w:val="Tabelanormal"/>
    <w:uiPriority w:val="39"/>
    <w:rsid w:val="00222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F02689"/>
    <w:rPr>
      <w:color w:val="808080"/>
    </w:rPr>
  </w:style>
  <w:style w:type="character" w:styleId="Refdecomentrio">
    <w:name w:val="annotation reference"/>
    <w:basedOn w:val="Fontepargpadro"/>
    <w:unhideWhenUsed/>
    <w:rsid w:val="008D41ED"/>
    <w:rPr>
      <w:sz w:val="16"/>
      <w:szCs w:val="16"/>
    </w:rPr>
  </w:style>
  <w:style w:type="paragraph" w:styleId="Textodecomentrio">
    <w:name w:val="annotation text"/>
    <w:basedOn w:val="Normal"/>
    <w:link w:val="TextodecomentrioChar"/>
    <w:uiPriority w:val="99"/>
    <w:unhideWhenUsed/>
    <w:rsid w:val="008D41ED"/>
    <w:pPr>
      <w:spacing w:after="0" w:line="240" w:lineRule="auto"/>
      <w:ind w:firstLine="0"/>
      <w:jc w:val="left"/>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8D41ED"/>
    <w:rPr>
      <w:rFonts w:ascii="Ecofont_Spranq_eco_Sans" w:eastAsiaTheme="minorEastAsia" w:hAnsi="Ecofont_Spranq_eco_Sans" w:cs="Tahoma"/>
      <w:sz w:val="20"/>
      <w:szCs w:val="20"/>
      <w:lang w:eastAsia="pt-BR"/>
    </w:rPr>
  </w:style>
  <w:style w:type="paragraph" w:customStyle="1" w:styleId="Nivel01">
    <w:name w:val="Nivel 01"/>
    <w:basedOn w:val="Ttulo1"/>
    <w:next w:val="Normal"/>
    <w:autoRedefine/>
    <w:qFormat/>
    <w:rsid w:val="008D41ED"/>
    <w:pPr>
      <w:numPr>
        <w:numId w:val="3"/>
      </w:numPr>
      <w:tabs>
        <w:tab w:val="num" w:pos="360"/>
        <w:tab w:val="left" w:pos="567"/>
      </w:tabs>
      <w:spacing w:before="240" w:after="120" w:line="276" w:lineRule="auto"/>
      <w:ind w:left="0" w:firstLine="0"/>
    </w:pPr>
    <w:rPr>
      <w:rFonts w:ascii="Arial" w:hAnsi="Arial" w:cs="Arial"/>
      <w:color w:val="auto"/>
      <w:sz w:val="20"/>
      <w:szCs w:val="20"/>
      <w:lang w:eastAsia="pt-BR"/>
    </w:rPr>
  </w:style>
  <w:style w:type="paragraph" w:customStyle="1" w:styleId="Nivel2">
    <w:name w:val="Nivel 2"/>
    <w:basedOn w:val="Normal"/>
    <w:link w:val="Nivel2Char"/>
    <w:autoRedefine/>
    <w:qFormat/>
    <w:rsid w:val="00EA3BD0"/>
    <w:pPr>
      <w:numPr>
        <w:ilvl w:val="1"/>
        <w:numId w:val="3"/>
      </w:numPr>
      <w:spacing w:before="120" w:after="120" w:line="276" w:lineRule="auto"/>
      <w:ind w:left="0" w:firstLine="0"/>
    </w:pPr>
    <w:rPr>
      <w:rFonts w:ascii="Arial" w:eastAsia="Arial" w:hAnsi="Arial" w:cs="Arial"/>
      <w:color w:val="FF0000"/>
      <w:sz w:val="20"/>
      <w:szCs w:val="20"/>
      <w:lang w:eastAsia="pt-BR"/>
    </w:rPr>
  </w:style>
  <w:style w:type="paragraph" w:customStyle="1" w:styleId="Nivel3">
    <w:name w:val="Nivel 3"/>
    <w:basedOn w:val="Normal"/>
    <w:link w:val="Nivel3Char"/>
    <w:autoRedefine/>
    <w:qFormat/>
    <w:rsid w:val="008D41ED"/>
    <w:pPr>
      <w:numPr>
        <w:ilvl w:val="2"/>
        <w:numId w:val="3"/>
      </w:numPr>
      <w:spacing w:before="120" w:after="120" w:line="276" w:lineRule="auto"/>
      <w:ind w:left="284" w:firstLine="0"/>
    </w:pPr>
    <w:rPr>
      <w:rFonts w:ascii="Arial" w:eastAsiaTheme="minorEastAsia" w:hAnsi="Arial" w:cs="Arial"/>
      <w:color w:val="000000"/>
      <w:sz w:val="20"/>
      <w:szCs w:val="20"/>
      <w:lang w:eastAsia="pt-BR"/>
    </w:rPr>
  </w:style>
  <w:style w:type="paragraph" w:customStyle="1" w:styleId="Nivel4">
    <w:name w:val="Nivel 4"/>
    <w:basedOn w:val="Nivel3"/>
    <w:link w:val="Nivel4Char"/>
    <w:autoRedefine/>
    <w:qFormat/>
    <w:rsid w:val="008D41ED"/>
    <w:pPr>
      <w:numPr>
        <w:ilvl w:val="3"/>
      </w:numPr>
      <w:ind w:left="567" w:firstLine="0"/>
    </w:pPr>
    <w:rPr>
      <w:color w:val="auto"/>
    </w:rPr>
  </w:style>
  <w:style w:type="paragraph" w:customStyle="1" w:styleId="Nivel5">
    <w:name w:val="Nivel 5"/>
    <w:basedOn w:val="Nivel4"/>
    <w:autoRedefine/>
    <w:qFormat/>
    <w:rsid w:val="008D41ED"/>
    <w:pPr>
      <w:numPr>
        <w:ilvl w:val="4"/>
      </w:numPr>
      <w:ind w:left="851" w:firstLine="0"/>
    </w:pPr>
  </w:style>
  <w:style w:type="paragraph" w:customStyle="1" w:styleId="ou">
    <w:name w:val="ou"/>
    <w:basedOn w:val="PargrafodaLista"/>
    <w:link w:val="ouChar"/>
    <w:qFormat/>
    <w:rsid w:val="008D41ED"/>
    <w:pPr>
      <w:spacing w:before="60" w:after="60"/>
      <w:ind w:left="0" w:firstLine="0"/>
      <w:contextualSpacing w:val="0"/>
      <w:jc w:val="center"/>
    </w:pPr>
    <w:rPr>
      <w:rFonts w:ascii="Arial" w:hAnsi="Arial" w:cs="Arial"/>
      <w:b/>
      <w:bCs/>
      <w:i/>
      <w:iCs/>
      <w:color w:val="FF0000"/>
      <w:sz w:val="20"/>
      <w:szCs w:val="24"/>
      <w:u w:val="single"/>
      <w:lang w:eastAsia="pt-BR"/>
    </w:rPr>
  </w:style>
  <w:style w:type="character" w:customStyle="1" w:styleId="ouChar">
    <w:name w:val="ou Char"/>
    <w:basedOn w:val="PargrafodaListaChar"/>
    <w:link w:val="ou"/>
    <w:rsid w:val="008D41ED"/>
    <w:rPr>
      <w:rFonts w:ascii="Arial" w:hAnsi="Arial" w:cs="Arial"/>
      <w:b/>
      <w:bCs/>
      <w:i/>
      <w:iCs/>
      <w:color w:val="FF0000"/>
      <w:sz w:val="20"/>
      <w:szCs w:val="24"/>
      <w:u w:val="single"/>
      <w:lang w:eastAsia="pt-BR"/>
    </w:rPr>
  </w:style>
  <w:style w:type="paragraph" w:customStyle="1" w:styleId="Nvel2-Red">
    <w:name w:val="Nível 2 -Red"/>
    <w:basedOn w:val="Nivel2"/>
    <w:link w:val="Nvel2-RedChar"/>
    <w:qFormat/>
    <w:rsid w:val="008D41ED"/>
    <w:rPr>
      <w:i/>
      <w:iCs/>
    </w:rPr>
  </w:style>
  <w:style w:type="paragraph" w:customStyle="1" w:styleId="Nvel3-R">
    <w:name w:val="Nível 3-R"/>
    <w:basedOn w:val="Nivel3"/>
    <w:link w:val="Nvel3-RChar"/>
    <w:autoRedefine/>
    <w:qFormat/>
    <w:rsid w:val="008D41ED"/>
    <w:rPr>
      <w:i/>
      <w:iCs/>
      <w:color w:val="FF0000"/>
    </w:rPr>
  </w:style>
  <w:style w:type="character" w:customStyle="1" w:styleId="Nvel2-RedChar">
    <w:name w:val="Nível 2 -Red Char"/>
    <w:basedOn w:val="Fontepargpadro"/>
    <w:link w:val="Nvel2-Red"/>
    <w:rsid w:val="008D41ED"/>
    <w:rPr>
      <w:rFonts w:ascii="Arial" w:eastAsia="Arial" w:hAnsi="Arial" w:cs="Arial"/>
      <w:i/>
      <w:iCs/>
      <w:color w:val="FF0000"/>
      <w:sz w:val="20"/>
      <w:szCs w:val="20"/>
      <w:lang w:eastAsia="pt-BR"/>
    </w:rPr>
  </w:style>
  <w:style w:type="character" w:customStyle="1" w:styleId="Nvel3-RChar">
    <w:name w:val="Nível 3-R Char"/>
    <w:basedOn w:val="Fontepargpadro"/>
    <w:link w:val="Nvel3-R"/>
    <w:rsid w:val="008D41ED"/>
    <w:rPr>
      <w:rFonts w:ascii="Arial" w:eastAsiaTheme="minorEastAsia" w:hAnsi="Arial" w:cs="Arial"/>
      <w:i/>
      <w:iCs/>
      <w:color w:val="FF0000"/>
      <w:sz w:val="20"/>
      <w:szCs w:val="20"/>
      <w:lang w:eastAsia="pt-BR"/>
    </w:rPr>
  </w:style>
  <w:style w:type="character" w:customStyle="1" w:styleId="Ttulo1Char">
    <w:name w:val="Título 1 Char"/>
    <w:basedOn w:val="Fontepargpadro"/>
    <w:link w:val="Ttulo1"/>
    <w:uiPriority w:val="9"/>
    <w:rsid w:val="008D41ED"/>
    <w:rPr>
      <w:rFonts w:asciiTheme="majorHAnsi" w:eastAsiaTheme="majorEastAsia" w:hAnsiTheme="majorHAnsi" w:cstheme="majorBidi"/>
      <w:b/>
      <w:bCs/>
      <w:color w:val="365F91" w:themeColor="accent1" w:themeShade="BF"/>
      <w:sz w:val="28"/>
      <w:szCs w:val="28"/>
    </w:rPr>
  </w:style>
  <w:style w:type="character" w:customStyle="1" w:styleId="Nivel2Char">
    <w:name w:val="Nivel 2 Char"/>
    <w:basedOn w:val="Fontepargpadro"/>
    <w:link w:val="Nivel2"/>
    <w:locked/>
    <w:rsid w:val="00EA3BD0"/>
    <w:rPr>
      <w:rFonts w:ascii="Arial" w:eastAsia="Arial" w:hAnsi="Arial" w:cs="Arial"/>
      <w:color w:val="FF0000"/>
      <w:sz w:val="20"/>
      <w:szCs w:val="20"/>
      <w:lang w:eastAsia="pt-BR"/>
    </w:rPr>
  </w:style>
  <w:style w:type="character" w:customStyle="1" w:styleId="Nivel3Char">
    <w:name w:val="Nivel 3 Char"/>
    <w:basedOn w:val="Fontepargpadro"/>
    <w:link w:val="Nivel3"/>
    <w:rsid w:val="002A213D"/>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A213D"/>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A213D"/>
    <w:rPr>
      <w:rFonts w:ascii="Arial" w:eastAsiaTheme="majorEastAsia" w:hAnsi="Arial" w:cs="Arial"/>
      <w:b/>
      <w:bCs/>
      <w:sz w:val="20"/>
      <w:szCs w:val="20"/>
      <w:lang w:eastAsia="zh-CN" w:bidi="hi-IN"/>
    </w:rPr>
  </w:style>
  <w:style w:type="paragraph" w:customStyle="1" w:styleId="Nvel1-SemNum">
    <w:name w:val="Nível 1-Sem Num"/>
    <w:basedOn w:val="Nivel01"/>
    <w:link w:val="Nvel1-SemNumChar"/>
    <w:autoRedefine/>
    <w:qFormat/>
    <w:rsid w:val="009A66BF"/>
    <w:pPr>
      <w:numPr>
        <w:numId w:val="0"/>
      </w:numPr>
      <w:jc w:val="center"/>
      <w:outlineLvl w:val="1"/>
    </w:pPr>
    <w:rPr>
      <w:color w:val="FF0000"/>
      <w:u w:val="single"/>
    </w:rPr>
  </w:style>
  <w:style w:type="character" w:customStyle="1" w:styleId="Nvel1-SemNumChar">
    <w:name w:val="Nível 1-Sem Num Char"/>
    <w:basedOn w:val="Fontepargpadro"/>
    <w:link w:val="Nvel1-SemNum"/>
    <w:rsid w:val="009A66BF"/>
    <w:rPr>
      <w:rFonts w:ascii="Arial" w:eastAsiaTheme="majorEastAsia" w:hAnsi="Arial" w:cs="Arial"/>
      <w:b/>
      <w:bCs/>
      <w:color w:val="FF0000"/>
      <w:sz w:val="20"/>
      <w:szCs w:val="20"/>
      <w:u w:val="single"/>
      <w:lang w:eastAsia="pt-BR"/>
    </w:rPr>
  </w:style>
  <w:style w:type="character" w:customStyle="1" w:styleId="normaltextrun">
    <w:name w:val="normaltextrun"/>
    <w:basedOn w:val="Fontepargpadro"/>
    <w:rsid w:val="00A552C1"/>
  </w:style>
  <w:style w:type="paragraph" w:customStyle="1" w:styleId="Nvel4-R">
    <w:name w:val="Nível 4-R"/>
    <w:basedOn w:val="Nivel4"/>
    <w:link w:val="Nvel4-RChar"/>
    <w:autoRedefine/>
    <w:qFormat/>
    <w:rsid w:val="00A552C1"/>
    <w:pPr>
      <w:numPr>
        <w:ilvl w:val="0"/>
        <w:numId w:val="0"/>
      </w:numPr>
      <w:ind w:left="567"/>
    </w:pPr>
    <w:rPr>
      <w:i/>
      <w:iCs/>
      <w:color w:val="FF0000"/>
    </w:rPr>
  </w:style>
  <w:style w:type="character" w:customStyle="1" w:styleId="Nvel4-RChar">
    <w:name w:val="Nível 4-R Char"/>
    <w:basedOn w:val="Fontepargpadro"/>
    <w:link w:val="Nvel4-R"/>
    <w:rsid w:val="00A552C1"/>
    <w:rPr>
      <w:rFonts w:ascii="Arial" w:eastAsiaTheme="minorEastAsia" w:hAnsi="Arial" w:cs="Arial"/>
      <w:i/>
      <w:iCs/>
      <w:color w:val="FF0000"/>
      <w:sz w:val="20"/>
      <w:szCs w:val="20"/>
      <w:lang w:eastAsia="pt-BR"/>
    </w:rPr>
  </w:style>
  <w:style w:type="character" w:customStyle="1" w:styleId="findhit">
    <w:name w:val="findhit"/>
    <w:basedOn w:val="Fontepargpadro"/>
    <w:rsid w:val="00A552C1"/>
  </w:style>
  <w:style w:type="paragraph" w:customStyle="1" w:styleId="Nvel01-SemNumerao">
    <w:name w:val="Nível 01-Sem Numeração"/>
    <w:basedOn w:val="Normal"/>
    <w:link w:val="Nvel01-SemNumeraoChar"/>
    <w:autoRedefine/>
    <w:uiPriority w:val="1"/>
    <w:qFormat/>
    <w:rsid w:val="00C05DA7"/>
    <w:pPr>
      <w:keepNext/>
      <w:keepLines/>
      <w:spacing w:before="240" w:after="120" w:line="276" w:lineRule="auto"/>
      <w:ind w:firstLine="0"/>
      <w:outlineLvl w:val="1"/>
    </w:pPr>
    <w:rPr>
      <w:rFonts w:eastAsiaTheme="majorEastAsia" w:cstheme="minorHAnsi"/>
      <w:b/>
      <w:bCs/>
      <w:sz w:val="24"/>
      <w:szCs w:val="24"/>
      <w:lang w:eastAsia="pt-BR"/>
    </w:rPr>
  </w:style>
  <w:style w:type="character" w:customStyle="1" w:styleId="Nvel01-SemNumeraoChar">
    <w:name w:val="Nível 01-Sem Numeração Char"/>
    <w:basedOn w:val="Fontepargpadro"/>
    <w:link w:val="Nvel01-SemNumerao"/>
    <w:uiPriority w:val="1"/>
    <w:rsid w:val="00C05DA7"/>
    <w:rPr>
      <w:rFonts w:eastAsiaTheme="majorEastAsia" w:cstheme="minorHAnsi"/>
      <w:b/>
      <w:bCs/>
      <w:sz w:val="24"/>
      <w:szCs w:val="24"/>
      <w:lang w:eastAsia="pt-BR"/>
    </w:rPr>
  </w:style>
  <w:style w:type="character" w:customStyle="1" w:styleId="Nivel4Char">
    <w:name w:val="Nivel 4 Char"/>
    <w:basedOn w:val="Fontepargpadro"/>
    <w:link w:val="Nivel4"/>
    <w:rsid w:val="004828BD"/>
    <w:rPr>
      <w:rFonts w:ascii="Arial" w:eastAsiaTheme="minorEastAsia" w:hAnsi="Arial" w:cs="Arial"/>
      <w:sz w:val="20"/>
      <w:szCs w:val="20"/>
      <w:lang w:eastAsia="pt-BR"/>
    </w:rPr>
  </w:style>
  <w:style w:type="paragraph" w:styleId="Reviso">
    <w:name w:val="Revision"/>
    <w:hidden/>
    <w:uiPriority w:val="99"/>
    <w:semiHidden/>
    <w:rsid w:val="00BD758A"/>
    <w:pPr>
      <w:ind w:firstLine="0"/>
      <w:jc w:val="left"/>
    </w:pPr>
  </w:style>
</w:styles>
</file>

<file path=word/webSettings.xml><?xml version="1.0" encoding="utf-8"?>
<w:webSettings xmlns:r="http://schemas.openxmlformats.org/officeDocument/2006/relationships" xmlns:w="http://schemas.openxmlformats.org/wordprocessingml/2006/main">
  <w:divs>
    <w:div w:id="1017191035">
      <w:bodyDiv w:val="1"/>
      <w:marLeft w:val="0"/>
      <w:marRight w:val="0"/>
      <w:marTop w:val="0"/>
      <w:marBottom w:val="0"/>
      <w:divBdr>
        <w:top w:val="none" w:sz="0" w:space="0" w:color="auto"/>
        <w:left w:val="none" w:sz="0" w:space="0" w:color="auto"/>
        <w:bottom w:val="none" w:sz="0" w:space="0" w:color="auto"/>
        <w:right w:val="none" w:sz="0" w:space="0" w:color="auto"/>
      </w:divBdr>
    </w:div>
    <w:div w:id="1107042141">
      <w:bodyDiv w:val="1"/>
      <w:marLeft w:val="0"/>
      <w:marRight w:val="0"/>
      <w:marTop w:val="0"/>
      <w:marBottom w:val="0"/>
      <w:divBdr>
        <w:top w:val="none" w:sz="0" w:space="0" w:color="auto"/>
        <w:left w:val="none" w:sz="0" w:space="0" w:color="auto"/>
        <w:bottom w:val="none" w:sz="0" w:space="0" w:color="auto"/>
        <w:right w:val="none" w:sz="0" w:space="0" w:color="auto"/>
      </w:divBdr>
    </w:div>
    <w:div w:id="1191529976">
      <w:bodyDiv w:val="1"/>
      <w:marLeft w:val="0"/>
      <w:marRight w:val="0"/>
      <w:marTop w:val="0"/>
      <w:marBottom w:val="0"/>
      <w:divBdr>
        <w:top w:val="none" w:sz="0" w:space="0" w:color="auto"/>
        <w:left w:val="none" w:sz="0" w:space="0" w:color="auto"/>
        <w:bottom w:val="none" w:sz="0" w:space="0" w:color="auto"/>
        <w:right w:val="none" w:sz="0" w:space="0" w:color="auto"/>
      </w:divBdr>
    </w:div>
    <w:div w:id="1299603985">
      <w:bodyDiv w:val="1"/>
      <w:marLeft w:val="0"/>
      <w:marRight w:val="0"/>
      <w:marTop w:val="0"/>
      <w:marBottom w:val="0"/>
      <w:divBdr>
        <w:top w:val="none" w:sz="0" w:space="0" w:color="auto"/>
        <w:left w:val="none" w:sz="0" w:space="0" w:color="auto"/>
        <w:bottom w:val="none" w:sz="0" w:space="0" w:color="auto"/>
        <w:right w:val="none" w:sz="0" w:space="0" w:color="auto"/>
      </w:divBdr>
    </w:div>
    <w:div w:id="1394766746">
      <w:bodyDiv w:val="1"/>
      <w:marLeft w:val="0"/>
      <w:marRight w:val="0"/>
      <w:marTop w:val="0"/>
      <w:marBottom w:val="0"/>
      <w:divBdr>
        <w:top w:val="none" w:sz="0" w:space="0" w:color="auto"/>
        <w:left w:val="none" w:sz="0" w:space="0" w:color="auto"/>
        <w:bottom w:val="none" w:sz="0" w:space="0" w:color="auto"/>
        <w:right w:val="none" w:sz="0" w:space="0" w:color="auto"/>
      </w:divBdr>
    </w:div>
    <w:div w:id="1442644963">
      <w:bodyDiv w:val="1"/>
      <w:marLeft w:val="0"/>
      <w:marRight w:val="0"/>
      <w:marTop w:val="0"/>
      <w:marBottom w:val="0"/>
      <w:divBdr>
        <w:top w:val="none" w:sz="0" w:space="0" w:color="auto"/>
        <w:left w:val="none" w:sz="0" w:space="0" w:color="auto"/>
        <w:bottom w:val="none" w:sz="0" w:space="0" w:color="auto"/>
        <w:right w:val="none" w:sz="0" w:space="0" w:color="auto"/>
      </w:divBdr>
    </w:div>
    <w:div w:id="1495105071">
      <w:bodyDiv w:val="1"/>
      <w:marLeft w:val="0"/>
      <w:marRight w:val="0"/>
      <w:marTop w:val="0"/>
      <w:marBottom w:val="0"/>
      <w:divBdr>
        <w:top w:val="none" w:sz="0" w:space="0" w:color="auto"/>
        <w:left w:val="none" w:sz="0" w:space="0" w:color="auto"/>
        <w:bottom w:val="none" w:sz="0" w:space="0" w:color="auto"/>
        <w:right w:val="none" w:sz="0" w:space="0" w:color="auto"/>
      </w:divBdr>
    </w:div>
    <w:div w:id="1868517086">
      <w:bodyDiv w:val="1"/>
      <w:marLeft w:val="0"/>
      <w:marRight w:val="0"/>
      <w:marTop w:val="0"/>
      <w:marBottom w:val="0"/>
      <w:divBdr>
        <w:top w:val="none" w:sz="0" w:space="0" w:color="auto"/>
        <w:left w:val="none" w:sz="0" w:space="0" w:color="auto"/>
        <w:bottom w:val="none" w:sz="0" w:space="0" w:color="auto"/>
        <w:right w:val="none" w:sz="0" w:space="0" w:color="auto"/>
      </w:divBdr>
    </w:div>
    <w:div w:id="19870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agu/pt-br/composicao/cgu/cgu/guias/guia-de-contratacoes-sustentaveis-set-2023.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leis/lcp/lcp123.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8</Pages>
  <Words>3482</Words>
  <Characters>18808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Carlos Novakowski</dc:creator>
  <cp:lastModifiedBy>Prefeitura BV</cp:lastModifiedBy>
  <cp:revision>43</cp:revision>
  <cp:lastPrinted>2024-08-08T18:10:00Z</cp:lastPrinted>
  <dcterms:created xsi:type="dcterms:W3CDTF">2024-04-03T13:41:00Z</dcterms:created>
  <dcterms:modified xsi:type="dcterms:W3CDTF">2024-08-08T18:15:00Z</dcterms:modified>
</cp:coreProperties>
</file>